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95" w:rsidRPr="00EB54C8" w:rsidRDefault="00215A95" w:rsidP="00EB54C8">
      <w:pPr>
        <w:jc w:val="center"/>
        <w:rPr>
          <w:b/>
          <w:sz w:val="24"/>
          <w:szCs w:val="24"/>
        </w:rPr>
      </w:pPr>
      <w:r w:rsidRPr="00EB54C8">
        <w:rPr>
          <w:b/>
          <w:sz w:val="24"/>
          <w:szCs w:val="24"/>
        </w:rPr>
        <w:t xml:space="preserve">HOMER ADVISORY PLANNING COMMISSION </w:t>
      </w:r>
    </w:p>
    <w:p w:rsidR="00215A95" w:rsidRPr="00EB54C8" w:rsidRDefault="00215A95" w:rsidP="00215A95">
      <w:pPr>
        <w:ind w:left="2160" w:hanging="2160"/>
        <w:jc w:val="center"/>
        <w:rPr>
          <w:b/>
          <w:sz w:val="24"/>
          <w:szCs w:val="24"/>
        </w:rPr>
      </w:pPr>
      <w:r w:rsidRPr="00EB54C8">
        <w:rPr>
          <w:b/>
          <w:sz w:val="24"/>
          <w:szCs w:val="24"/>
        </w:rPr>
        <w:t>BY-LAWS</w:t>
      </w:r>
    </w:p>
    <w:p w:rsidR="00EB54C8" w:rsidRDefault="00EB54C8" w:rsidP="00215A95">
      <w:pPr>
        <w:ind w:left="2160" w:hanging="2160"/>
        <w:jc w:val="center"/>
        <w:rPr>
          <w:rFonts w:ascii="Bookman Old Style" w:hAnsi="Bookman Old Style"/>
          <w:b/>
          <w:sz w:val="28"/>
        </w:rPr>
      </w:pPr>
    </w:p>
    <w:p w:rsidR="00EB54C8" w:rsidRDefault="00EB54C8" w:rsidP="00EB54C8">
      <w:pPr>
        <w:jc w:val="both"/>
        <w:rPr>
          <w:sz w:val="24"/>
          <w:szCs w:val="24"/>
        </w:rPr>
      </w:pPr>
      <w:r>
        <w:rPr>
          <w:sz w:val="24"/>
          <w:szCs w:val="24"/>
        </w:rPr>
        <w:t>The Homer Advisory Planning Commission is established with those powers and duties as set forth in Title 1, Section 76, of the Homer City Code.  The Commission is established to maximize local involvement in planning and to implement and recommend modifications to the Homer Zoning Ordinance, Title 21, and Subdivisions, Title 22. The Commission's jurisdiction is limited to the area within the City boundaries and that area designated as the Homer Bridge Creek Watershed Protection District.</w:t>
      </w:r>
    </w:p>
    <w:p w:rsidR="00EB54C8" w:rsidRDefault="00EB54C8" w:rsidP="00EB54C8">
      <w:pPr>
        <w:jc w:val="both"/>
        <w:rPr>
          <w:sz w:val="24"/>
          <w:szCs w:val="24"/>
        </w:rPr>
      </w:pPr>
    </w:p>
    <w:p w:rsidR="00EB54C8" w:rsidRPr="00D70381" w:rsidRDefault="00EB54C8" w:rsidP="00EB54C8">
      <w:pPr>
        <w:jc w:val="both"/>
        <w:rPr>
          <w:sz w:val="24"/>
          <w:szCs w:val="24"/>
        </w:rPr>
      </w:pPr>
      <w:r>
        <w:rPr>
          <w:sz w:val="24"/>
          <w:szCs w:val="24"/>
        </w:rPr>
        <w:t xml:space="preserve">The Homer Advisory Planning Commission </w:t>
      </w:r>
      <w:r w:rsidRPr="00FA672E">
        <w:rPr>
          <w:sz w:val="24"/>
          <w:szCs w:val="24"/>
        </w:rPr>
        <w:t>(</w:t>
      </w:r>
      <w:r w:rsidR="00FA672E" w:rsidRPr="00FA672E">
        <w:rPr>
          <w:sz w:val="24"/>
          <w:szCs w:val="24"/>
        </w:rPr>
        <w:t>“</w:t>
      </w:r>
      <w:r w:rsidR="009F16DC" w:rsidRPr="00FA672E">
        <w:rPr>
          <w:sz w:val="24"/>
          <w:szCs w:val="24"/>
        </w:rPr>
        <w:t>Commission</w:t>
      </w:r>
      <w:r w:rsidR="009F16DC">
        <w:rPr>
          <w:sz w:val="24"/>
          <w:szCs w:val="24"/>
        </w:rPr>
        <w:t>”</w:t>
      </w:r>
      <w:r>
        <w:rPr>
          <w:sz w:val="24"/>
          <w:szCs w:val="24"/>
        </w:rPr>
        <w:t xml:space="preserve">) consists of seven members; no more than one may be from outside the city limits.  Members will be appointed by the Mayor subject to confirmation by the City Council for three-year terms (except to complete terms).  </w:t>
      </w:r>
      <w:r w:rsidRPr="00D70381">
        <w:rPr>
          <w:sz w:val="24"/>
          <w:szCs w:val="24"/>
        </w:rPr>
        <w:t xml:space="preserve">The powers and duties of the </w:t>
      </w:r>
      <w:r w:rsidR="002C7CBA" w:rsidRPr="00FA672E">
        <w:rPr>
          <w:sz w:val="24"/>
          <w:szCs w:val="24"/>
        </w:rPr>
        <w:t>Commission</w:t>
      </w:r>
      <w:r w:rsidR="002C7CBA" w:rsidRPr="00D70381">
        <w:rPr>
          <w:sz w:val="24"/>
          <w:szCs w:val="24"/>
        </w:rPr>
        <w:t xml:space="preserve"> </w:t>
      </w:r>
      <w:r w:rsidRPr="00D70381">
        <w:rPr>
          <w:sz w:val="24"/>
          <w:szCs w:val="24"/>
        </w:rPr>
        <w:t xml:space="preserve">are described in HCC 1.76.030. </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15A95" w:rsidRDefault="00215A95" w:rsidP="00215A95">
      <w:pPr>
        <w:pStyle w:val="BodyTextIndent2"/>
        <w:rPr>
          <w:sz w:val="24"/>
          <w:szCs w:val="24"/>
        </w:rPr>
      </w:pPr>
      <w:r>
        <w:rPr>
          <w:sz w:val="24"/>
          <w:szCs w:val="24"/>
        </w:rPr>
        <w:t>A.</w:t>
      </w:r>
      <w:r>
        <w:rPr>
          <w:sz w:val="24"/>
          <w:szCs w:val="24"/>
        </w:rPr>
        <w:tab/>
        <w:t>To abide by existing Alaska State law, Borough Code of Ordinances, where applicable, and Homer City Code pertaining to planning and zoning functions;</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ab/>
        <w:t>B.</w:t>
      </w:r>
      <w:r>
        <w:rPr>
          <w:sz w:val="24"/>
          <w:szCs w:val="24"/>
        </w:rPr>
        <w:tab/>
        <w:t>To abide by Robert's Rules of Order, so far as this treatise is consistent with Homer City Code;</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C.</w:t>
      </w:r>
      <w:r>
        <w:rPr>
          <w:sz w:val="24"/>
          <w:szCs w:val="24"/>
        </w:rPr>
        <w:tab/>
      </w:r>
      <w:r w:rsidRPr="00720115">
        <w:rPr>
          <w:sz w:val="24"/>
          <w:szCs w:val="24"/>
        </w:rPr>
        <w:t>Regular Meetings</w:t>
      </w:r>
      <w:r>
        <w:rPr>
          <w:sz w:val="24"/>
          <w:szCs w:val="24"/>
        </w:rPr>
        <w:t>:</w:t>
      </w:r>
    </w:p>
    <w:p w:rsidR="00516883" w:rsidRDefault="00516883" w:rsidP="00516883">
      <w:pPr>
        <w:ind w:left="1440"/>
        <w:jc w:val="both"/>
        <w:rPr>
          <w:b/>
          <w:sz w:val="24"/>
          <w:szCs w:val="24"/>
          <w:u w:val="single"/>
        </w:rPr>
      </w:pPr>
    </w:p>
    <w:p w:rsidR="00516883" w:rsidRPr="00720115" w:rsidRDefault="00516883" w:rsidP="00720115">
      <w:pPr>
        <w:ind w:left="1440"/>
        <w:jc w:val="both"/>
        <w:rPr>
          <w:sz w:val="24"/>
          <w:szCs w:val="24"/>
        </w:rPr>
      </w:pPr>
      <w:r w:rsidRPr="00720115">
        <w:rPr>
          <w:sz w:val="24"/>
          <w:szCs w:val="24"/>
        </w:rPr>
        <w:t>All Commission members should be physically present at the designated time and location within the City for the meeting.  Teleconferencing is not permitted.</w:t>
      </w:r>
    </w:p>
    <w:p w:rsidR="00516883" w:rsidRDefault="00516883"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15A95" w:rsidRDefault="00215A95" w:rsidP="00215A95">
      <w:pPr>
        <w:ind w:firstLine="1440"/>
        <w:rPr>
          <w:sz w:val="24"/>
          <w:szCs w:val="24"/>
          <w:u w:val="single"/>
        </w:rPr>
      </w:pPr>
      <w:r>
        <w:rPr>
          <w:sz w:val="24"/>
          <w:szCs w:val="24"/>
        </w:rPr>
        <w:t>1.</w:t>
      </w:r>
      <w:r>
        <w:rPr>
          <w:sz w:val="24"/>
          <w:szCs w:val="24"/>
        </w:rPr>
        <w:tab/>
        <w:t xml:space="preserve">First and third Wednesday of each month at </w:t>
      </w:r>
      <w:smartTag w:uri="urn:schemas-microsoft-com:office:smarttags" w:element="time">
        <w:smartTagPr>
          <w:attr w:name="Minute" w:val="0"/>
          <w:attr w:name="Hour" w:val="19"/>
        </w:smartTagPr>
        <w:r>
          <w:rPr>
            <w:sz w:val="24"/>
            <w:szCs w:val="24"/>
          </w:rPr>
          <w:t>7:00 p.m.</w:t>
        </w:r>
      </w:smartTag>
    </w:p>
    <w:p w:rsidR="00FA672E" w:rsidRDefault="00C51FE9" w:rsidP="00C743C4">
      <w:pPr>
        <w:ind w:left="2160" w:hanging="810"/>
        <w:rPr>
          <w:sz w:val="24"/>
          <w:szCs w:val="24"/>
        </w:rPr>
      </w:pPr>
      <w:r>
        <w:rPr>
          <w:sz w:val="24"/>
          <w:szCs w:val="24"/>
        </w:rPr>
        <w:t xml:space="preserve">  </w:t>
      </w:r>
      <w:r w:rsidR="00215A95">
        <w:rPr>
          <w:sz w:val="24"/>
          <w:szCs w:val="24"/>
        </w:rPr>
        <w:t>2.</w:t>
      </w:r>
      <w:r w:rsidR="00215A95">
        <w:rPr>
          <w:sz w:val="24"/>
          <w:szCs w:val="24"/>
        </w:rPr>
        <w:tab/>
        <w:t xml:space="preserve">Agenda deadline is two weeks prior to the meeting date at </w:t>
      </w:r>
      <w:smartTag w:uri="urn:schemas-microsoft-com:office:smarttags" w:element="time">
        <w:smartTagPr>
          <w:attr w:name="Minute" w:val="0"/>
          <w:attr w:name="Hour" w:val="17"/>
        </w:smartTagPr>
        <w:r w:rsidR="00215A95">
          <w:rPr>
            <w:sz w:val="24"/>
            <w:szCs w:val="24"/>
          </w:rPr>
          <w:t>5:00 p.m.</w:t>
        </w:r>
      </w:smartTag>
      <w:r w:rsidR="00215A95">
        <w:rPr>
          <w:sz w:val="24"/>
          <w:szCs w:val="24"/>
        </w:rPr>
        <w:t xml:space="preserve"> Agenda items requiring public hearing must be received three weeks prior</w:t>
      </w:r>
      <w:r w:rsidR="00215A95">
        <w:rPr>
          <w:b/>
          <w:sz w:val="24"/>
          <w:szCs w:val="24"/>
          <w:u w:val="words"/>
        </w:rPr>
        <w:t xml:space="preserve"> </w:t>
      </w:r>
      <w:r w:rsidR="00215A95">
        <w:rPr>
          <w:sz w:val="24"/>
          <w:szCs w:val="24"/>
        </w:rPr>
        <w:t xml:space="preserve">to the Commission hearing.  However, conditional use applications may be scheduled for public hearing in accordance with </w:t>
      </w:r>
      <w:smartTag w:uri="urn:schemas-microsoft-com:office:smarttags" w:element="stockticker">
        <w:r w:rsidR="00215A95">
          <w:rPr>
            <w:sz w:val="24"/>
            <w:szCs w:val="24"/>
          </w:rPr>
          <w:t>HCC</w:t>
        </w:r>
      </w:smartTag>
      <w:r w:rsidR="00215A95">
        <w:rPr>
          <w:sz w:val="24"/>
          <w:szCs w:val="24"/>
        </w:rPr>
        <w:t xml:space="preserve"> 21.</w:t>
      </w:r>
      <w:r w:rsidR="00AB7B1F" w:rsidRPr="00FA672E">
        <w:rPr>
          <w:sz w:val="24"/>
          <w:szCs w:val="24"/>
        </w:rPr>
        <w:t>94.</w:t>
      </w:r>
      <w:r w:rsidR="00AB7B1F" w:rsidRPr="00FA672E" w:rsidDel="00AB7B1F">
        <w:rPr>
          <w:sz w:val="24"/>
          <w:szCs w:val="24"/>
        </w:rPr>
        <w:t xml:space="preserve"> </w:t>
      </w:r>
      <w:r w:rsidR="002C7CBA" w:rsidRPr="00FA672E">
        <w:rPr>
          <w:sz w:val="24"/>
          <w:szCs w:val="24"/>
        </w:rPr>
        <w:t xml:space="preserve"> Preliminary plats must be submitted the Friday two weeks before the Commission meeting. </w:t>
      </w:r>
    </w:p>
    <w:p w:rsidR="00FA672E" w:rsidRDefault="00C51FE9" w:rsidP="00C743C4">
      <w:pPr>
        <w:ind w:left="2160" w:hanging="810"/>
        <w:rPr>
          <w:sz w:val="24"/>
          <w:szCs w:val="24"/>
        </w:rPr>
      </w:pPr>
      <w:r>
        <w:rPr>
          <w:sz w:val="24"/>
          <w:szCs w:val="24"/>
        </w:rPr>
        <w:t xml:space="preserve">  </w:t>
      </w:r>
      <w:r w:rsidR="00215A95">
        <w:rPr>
          <w:sz w:val="24"/>
          <w:szCs w:val="24"/>
        </w:rPr>
        <w:t>3.</w:t>
      </w:r>
      <w:r w:rsidR="00215A95">
        <w:rPr>
          <w:sz w:val="24"/>
          <w:szCs w:val="24"/>
        </w:rPr>
        <w:tab/>
        <w:t xml:space="preserve">Items will be added to the agenda upon request of staff, the Commission or a Commissioner.  </w:t>
      </w:r>
      <w:r w:rsidR="00C45042" w:rsidRPr="00720115">
        <w:rPr>
          <w:sz w:val="24"/>
          <w:szCs w:val="24"/>
        </w:rPr>
        <w:t xml:space="preserve"> </w:t>
      </w:r>
    </w:p>
    <w:p w:rsidR="00215A95" w:rsidRPr="00720115" w:rsidRDefault="00C51FE9" w:rsidP="00C743C4">
      <w:pPr>
        <w:ind w:left="2160" w:hanging="810"/>
        <w:rPr>
          <w:sz w:val="24"/>
          <w:szCs w:val="24"/>
        </w:rPr>
      </w:pPr>
      <w:r>
        <w:rPr>
          <w:sz w:val="24"/>
          <w:szCs w:val="24"/>
        </w:rPr>
        <w:t xml:space="preserve"> </w:t>
      </w:r>
      <w:r w:rsidR="00C45042" w:rsidRPr="00720115">
        <w:rPr>
          <w:sz w:val="24"/>
          <w:szCs w:val="24"/>
        </w:rPr>
        <w:t xml:space="preserve"> </w:t>
      </w:r>
      <w:r w:rsidR="00516883" w:rsidRPr="00720115">
        <w:rPr>
          <w:sz w:val="24"/>
          <w:szCs w:val="24"/>
        </w:rPr>
        <w:t>4</w:t>
      </w:r>
      <w:r w:rsidR="00C45042" w:rsidRPr="00720115">
        <w:rPr>
          <w:sz w:val="24"/>
          <w:szCs w:val="24"/>
        </w:rPr>
        <w:t xml:space="preserve">.  </w:t>
      </w:r>
      <w:r w:rsidR="00C743C4" w:rsidRPr="00720115">
        <w:rPr>
          <w:sz w:val="24"/>
          <w:szCs w:val="24"/>
        </w:rPr>
        <w:tab/>
      </w:r>
      <w:r w:rsidR="00C45042" w:rsidRPr="00720115">
        <w:rPr>
          <w:sz w:val="24"/>
          <w:szCs w:val="24"/>
        </w:rPr>
        <w:t>Public notice of a regular meeting shall be made as provided in HCC Chapter 1.14</w:t>
      </w:r>
    </w:p>
    <w:p w:rsidR="00C45042" w:rsidRPr="00720115" w:rsidRDefault="00516883" w:rsidP="00C743C4">
      <w:pPr>
        <w:autoSpaceDE w:val="0"/>
        <w:autoSpaceDN w:val="0"/>
        <w:adjustRightInd w:val="0"/>
        <w:ind w:left="2160" w:hanging="720"/>
        <w:jc w:val="both"/>
        <w:rPr>
          <w:color w:val="auto"/>
          <w:sz w:val="24"/>
          <w:szCs w:val="24"/>
        </w:rPr>
      </w:pPr>
      <w:r w:rsidRPr="00720115">
        <w:rPr>
          <w:color w:val="auto"/>
          <w:sz w:val="24"/>
          <w:szCs w:val="24"/>
        </w:rPr>
        <w:t>5</w:t>
      </w:r>
      <w:r w:rsidR="00C743C4" w:rsidRPr="00720115">
        <w:rPr>
          <w:color w:val="auto"/>
          <w:sz w:val="24"/>
          <w:szCs w:val="24"/>
        </w:rPr>
        <w:t xml:space="preserve">. </w:t>
      </w:r>
      <w:r w:rsidR="00C743C4" w:rsidRPr="00720115">
        <w:rPr>
          <w:color w:val="auto"/>
          <w:sz w:val="24"/>
          <w:szCs w:val="24"/>
        </w:rPr>
        <w:tab/>
        <w:t xml:space="preserve">Meetings will adjourn promptly at 10:00 p.m. </w:t>
      </w:r>
      <w:r w:rsidRPr="00720115">
        <w:rPr>
          <w:color w:val="auto"/>
          <w:sz w:val="24"/>
          <w:szCs w:val="24"/>
        </w:rPr>
        <w:t>A</w:t>
      </w:r>
      <w:r w:rsidR="00C743C4" w:rsidRPr="00720115">
        <w:rPr>
          <w:color w:val="auto"/>
          <w:sz w:val="24"/>
          <w:szCs w:val="24"/>
        </w:rPr>
        <w:t xml:space="preserve">n extension is allowed by </w:t>
      </w:r>
      <w:r w:rsidRPr="00720115">
        <w:rPr>
          <w:color w:val="auto"/>
          <w:sz w:val="24"/>
          <w:szCs w:val="24"/>
        </w:rPr>
        <w:t>vote of the Commission</w:t>
      </w:r>
      <w:r w:rsidR="00C743C4" w:rsidRPr="00720115">
        <w:rPr>
          <w:color w:val="auto"/>
          <w:sz w:val="24"/>
          <w:szCs w:val="24"/>
        </w:rPr>
        <w:t>.</w:t>
      </w:r>
    </w:p>
    <w:p w:rsidR="002F63D5" w:rsidRPr="00720115" w:rsidRDefault="00254280" w:rsidP="002F63D5">
      <w:pPr>
        <w:autoSpaceDE w:val="0"/>
        <w:autoSpaceDN w:val="0"/>
        <w:adjustRightInd w:val="0"/>
        <w:ind w:left="2160"/>
        <w:jc w:val="both"/>
        <w:rPr>
          <w:color w:val="auto"/>
          <w:sz w:val="24"/>
          <w:szCs w:val="24"/>
        </w:rPr>
      </w:pPr>
      <w:r w:rsidRPr="00720115">
        <w:rPr>
          <w:color w:val="auto"/>
          <w:sz w:val="24"/>
          <w:szCs w:val="24"/>
        </w:rPr>
        <w:t>Procedure</w:t>
      </w:r>
      <w:r w:rsidR="002F63D5" w:rsidRPr="00720115">
        <w:rPr>
          <w:color w:val="auto"/>
          <w:sz w:val="24"/>
          <w:szCs w:val="24"/>
        </w:rPr>
        <w:t xml:space="preserve">:  The Chair will entertain a motion to extend the meeting until a specific time.  After the motion has been seconded, the Commission will vote.  A yes vote will extend the meeting until the specified time.  A no vote will require that the Chair conclude business at or before 10:00 pm and immediately proceed to comments of the audience, the Commission and </w:t>
      </w:r>
      <w:r w:rsidRPr="00720115">
        <w:rPr>
          <w:color w:val="auto"/>
          <w:sz w:val="24"/>
          <w:szCs w:val="24"/>
        </w:rPr>
        <w:t>adjournment</w:t>
      </w:r>
      <w:r w:rsidR="002F63D5" w:rsidRPr="00720115">
        <w:rPr>
          <w:color w:val="auto"/>
          <w:sz w:val="24"/>
          <w:szCs w:val="24"/>
        </w:rPr>
        <w:t xml:space="preserve">.  </w:t>
      </w:r>
    </w:p>
    <w:p w:rsidR="00C743C4" w:rsidRDefault="00C743C4" w:rsidP="00C743C4">
      <w:pPr>
        <w:autoSpaceDE w:val="0"/>
        <w:autoSpaceDN w:val="0"/>
        <w:adjustRightInd w:val="0"/>
        <w:ind w:left="2160" w:hanging="720"/>
        <w:jc w:val="both"/>
        <w:rPr>
          <w:b/>
          <w:sz w:val="24"/>
          <w:szCs w:val="24"/>
        </w:rPr>
      </w:pPr>
    </w:p>
    <w:p w:rsidR="00215A95" w:rsidRDefault="00E8229F" w:rsidP="00E8229F">
      <w:pPr>
        <w:ind w:left="1440" w:hanging="810"/>
        <w:rPr>
          <w:b/>
          <w:bCs/>
          <w:sz w:val="24"/>
          <w:szCs w:val="24"/>
        </w:rPr>
      </w:pPr>
      <w:r>
        <w:rPr>
          <w:sz w:val="24"/>
          <w:szCs w:val="24"/>
        </w:rPr>
        <w:t xml:space="preserve">   </w:t>
      </w:r>
      <w:r w:rsidR="00215A95" w:rsidRPr="00C51FE9">
        <w:rPr>
          <w:b/>
          <w:sz w:val="24"/>
          <w:szCs w:val="24"/>
        </w:rPr>
        <w:t>D</w:t>
      </w:r>
      <w:r w:rsidR="00215A95">
        <w:rPr>
          <w:sz w:val="24"/>
          <w:szCs w:val="24"/>
        </w:rPr>
        <w:t>.</w:t>
      </w:r>
      <w:r w:rsidR="00720115">
        <w:rPr>
          <w:sz w:val="24"/>
          <w:szCs w:val="24"/>
        </w:rPr>
        <w:tab/>
      </w:r>
      <w:r w:rsidR="00215A95">
        <w:rPr>
          <w:b/>
          <w:bCs/>
          <w:sz w:val="24"/>
          <w:szCs w:val="24"/>
        </w:rPr>
        <w:t>Special Meetings:</w:t>
      </w:r>
    </w:p>
    <w:p w:rsidR="00265D18" w:rsidRDefault="00265D18" w:rsidP="00E8229F">
      <w:pPr>
        <w:ind w:left="1440" w:hanging="810"/>
        <w:rPr>
          <w:sz w:val="24"/>
          <w:szCs w:val="24"/>
        </w:rPr>
      </w:pPr>
    </w:p>
    <w:p w:rsidR="00516883" w:rsidRPr="00720115" w:rsidRDefault="00516883" w:rsidP="00516883">
      <w:pPr>
        <w:ind w:left="1440"/>
        <w:jc w:val="both"/>
        <w:rPr>
          <w:sz w:val="24"/>
          <w:szCs w:val="24"/>
        </w:rPr>
      </w:pPr>
      <w:r w:rsidRPr="00720115">
        <w:rPr>
          <w:sz w:val="24"/>
          <w:szCs w:val="24"/>
        </w:rPr>
        <w:t>All Commission members should be physically present at the designated time and location within the City for the meeting.  Teleconferencing is not permitted.</w:t>
      </w:r>
    </w:p>
    <w:p w:rsidR="00215A95" w:rsidRDefault="00215A95" w:rsidP="00215A95">
      <w:pPr>
        <w:tabs>
          <w:tab w:val="left" w:pos="2160"/>
        </w:tabs>
        <w:ind w:left="1440" w:firstLine="180"/>
        <w:rPr>
          <w:sz w:val="24"/>
          <w:szCs w:val="24"/>
        </w:rPr>
      </w:pPr>
    </w:p>
    <w:p w:rsidR="00215A95" w:rsidRDefault="00215A95" w:rsidP="00215A95">
      <w:pPr>
        <w:tabs>
          <w:tab w:val="left" w:pos="2160"/>
        </w:tabs>
        <w:ind w:left="1440" w:firstLine="180"/>
        <w:rPr>
          <w:sz w:val="24"/>
          <w:szCs w:val="24"/>
        </w:rPr>
      </w:pPr>
      <w:r>
        <w:rPr>
          <w:sz w:val="24"/>
          <w:szCs w:val="24"/>
        </w:rPr>
        <w:t>1.</w:t>
      </w:r>
      <w:r>
        <w:rPr>
          <w:sz w:val="24"/>
          <w:szCs w:val="24"/>
        </w:rPr>
        <w:tab/>
        <w:t>Called by Chair or majority of the Commission.</w:t>
      </w:r>
    </w:p>
    <w:p w:rsidR="00215A95" w:rsidRDefault="00215A95" w:rsidP="00215A95">
      <w:pPr>
        <w:ind w:left="2160" w:hanging="540"/>
        <w:rPr>
          <w:bCs/>
          <w:sz w:val="24"/>
          <w:szCs w:val="24"/>
        </w:rPr>
      </w:pPr>
      <w:r>
        <w:rPr>
          <w:sz w:val="24"/>
          <w:szCs w:val="24"/>
        </w:rPr>
        <w:t>2.</w:t>
      </w:r>
      <w:r>
        <w:rPr>
          <w:sz w:val="24"/>
          <w:szCs w:val="24"/>
        </w:rPr>
        <w:tab/>
      </w:r>
      <w:r>
        <w:rPr>
          <w:bCs/>
          <w:sz w:val="24"/>
          <w:szCs w:val="24"/>
        </w:rPr>
        <w:t>Require reasonable notification be given to the Planning Department staff and twenty-four hour notice to Commissioners.</w:t>
      </w:r>
    </w:p>
    <w:p w:rsidR="00215A95" w:rsidRPr="00E8229F" w:rsidRDefault="00E8229F" w:rsidP="00AF551E">
      <w:pPr>
        <w:ind w:left="2160" w:hanging="540"/>
        <w:rPr>
          <w:sz w:val="24"/>
          <w:szCs w:val="24"/>
        </w:rPr>
      </w:pPr>
      <w:r>
        <w:rPr>
          <w:sz w:val="24"/>
          <w:szCs w:val="24"/>
        </w:rPr>
        <w:t>3</w:t>
      </w:r>
      <w:r w:rsidR="00AF551E" w:rsidRPr="00E8229F">
        <w:rPr>
          <w:sz w:val="24"/>
          <w:szCs w:val="24"/>
        </w:rPr>
        <w:t xml:space="preserve">.  </w:t>
      </w:r>
      <w:r w:rsidR="00AF551E" w:rsidRPr="00E8229F">
        <w:rPr>
          <w:sz w:val="24"/>
          <w:szCs w:val="24"/>
        </w:rPr>
        <w:tab/>
        <w:t>Public notice of a special meeting shall be made as provided in HCC Chapter 1.14</w:t>
      </w:r>
    </w:p>
    <w:p w:rsidR="00AF551E" w:rsidRDefault="00AF551E" w:rsidP="00AF551E">
      <w:pPr>
        <w:ind w:left="2160" w:hanging="540"/>
        <w:rPr>
          <w:b/>
          <w:bCs/>
          <w:sz w:val="24"/>
          <w:szCs w:val="24"/>
        </w:rPr>
      </w:pPr>
    </w:p>
    <w:p w:rsidR="00FA672E" w:rsidRDefault="00215A95" w:rsidP="00C51FE9">
      <w:pPr>
        <w:ind w:firstLine="720"/>
        <w:jc w:val="both"/>
        <w:rPr>
          <w:b/>
          <w:bCs/>
          <w:sz w:val="24"/>
          <w:szCs w:val="24"/>
        </w:rPr>
      </w:pPr>
      <w:r w:rsidRPr="001539CB">
        <w:rPr>
          <w:b/>
          <w:bCs/>
          <w:sz w:val="24"/>
          <w:szCs w:val="24"/>
        </w:rPr>
        <w:t>E</w:t>
      </w:r>
      <w:r w:rsidR="00E8229F">
        <w:rPr>
          <w:b/>
          <w:bCs/>
          <w:sz w:val="24"/>
          <w:szCs w:val="24"/>
        </w:rPr>
        <w:t xml:space="preserve">.        </w:t>
      </w:r>
      <w:r>
        <w:rPr>
          <w:b/>
          <w:bCs/>
          <w:sz w:val="24"/>
          <w:szCs w:val="24"/>
        </w:rPr>
        <w:t>Duties and Powers of the Officers:</w:t>
      </w:r>
    </w:p>
    <w:p w:rsidR="00FA672E" w:rsidRDefault="00FA672E" w:rsidP="00215A95">
      <w:pPr>
        <w:ind w:left="1440"/>
        <w:jc w:val="both"/>
        <w:rPr>
          <w:b/>
          <w:bCs/>
          <w:sz w:val="24"/>
          <w:szCs w:val="24"/>
        </w:rPr>
      </w:pPr>
    </w:p>
    <w:p w:rsidR="00215A95" w:rsidRDefault="00215A95" w:rsidP="00FA672E">
      <w:pPr>
        <w:ind w:left="1440"/>
        <w:jc w:val="both"/>
        <w:rPr>
          <w:sz w:val="24"/>
          <w:szCs w:val="24"/>
        </w:rPr>
      </w:pPr>
      <w:r>
        <w:rPr>
          <w:sz w:val="24"/>
          <w:szCs w:val="24"/>
        </w:rPr>
        <w:t>A Chair and Vice-Chair shall be selected annually in August or as soon thereafter as practicable by the appointive members. The Chair shall preside at all meetings of the Commission, call special meetings in accordance with the by-laws, sign documents of the Commission, see that all actions and notices are properly taken, and summarize the findings of the Commission for the official record. The Vice-Chair</w:t>
      </w:r>
      <w:r w:rsidR="00C40FF4" w:rsidRPr="00C40FF4">
        <w:rPr>
          <w:sz w:val="24"/>
          <w:szCs w:val="24"/>
        </w:rPr>
        <w:t xml:space="preserve"> </w:t>
      </w:r>
      <w:r>
        <w:rPr>
          <w:sz w:val="24"/>
          <w:szCs w:val="24"/>
        </w:rPr>
        <w:t>shall perform all duties and be subject to all responsibilities of the Chair in his/her absence, disability or disqualification of office. The Vice-Chair will succeed the Chair if he/she vacates the office before the term is completed to complete the un-expired term. A new Vice-Chair shall be elected at the next regular meeting.</w:t>
      </w:r>
    </w:p>
    <w:p w:rsidR="00215A95" w:rsidRDefault="00215A95" w:rsidP="00215A95">
      <w:pPr>
        <w:ind w:left="1440"/>
        <w:rPr>
          <w:sz w:val="24"/>
          <w:szCs w:val="24"/>
        </w:rPr>
      </w:pPr>
    </w:p>
    <w:p w:rsidR="00215A95" w:rsidRDefault="00215A95" w:rsidP="00215A95">
      <w:pPr>
        <w:ind w:left="720"/>
        <w:rPr>
          <w:b/>
          <w:color w:val="auto"/>
          <w:sz w:val="24"/>
          <w:szCs w:val="24"/>
        </w:rPr>
      </w:pPr>
      <w:r w:rsidRPr="001539CB">
        <w:rPr>
          <w:b/>
          <w:color w:val="auto"/>
          <w:sz w:val="24"/>
          <w:szCs w:val="24"/>
        </w:rPr>
        <w:t>F</w:t>
      </w:r>
      <w:r w:rsidRPr="00E8229F">
        <w:rPr>
          <w:color w:val="auto"/>
          <w:sz w:val="24"/>
          <w:szCs w:val="24"/>
        </w:rPr>
        <w:t xml:space="preserve">.  </w:t>
      </w:r>
      <w:r w:rsidR="00E8229F">
        <w:rPr>
          <w:color w:val="auto"/>
          <w:sz w:val="24"/>
          <w:szCs w:val="24"/>
        </w:rPr>
        <w:tab/>
      </w:r>
      <w:r w:rsidRPr="00E8229F">
        <w:rPr>
          <w:b/>
          <w:color w:val="auto"/>
          <w:sz w:val="24"/>
          <w:szCs w:val="24"/>
        </w:rPr>
        <w:t>Committees</w:t>
      </w:r>
    </w:p>
    <w:p w:rsidR="00265D18" w:rsidRPr="00E8229F" w:rsidRDefault="00265D18" w:rsidP="00215A95">
      <w:pPr>
        <w:ind w:left="720"/>
        <w:rPr>
          <w:b/>
          <w:color w:val="auto"/>
          <w:sz w:val="24"/>
          <w:szCs w:val="24"/>
        </w:rPr>
      </w:pPr>
    </w:p>
    <w:p w:rsidR="00215A95" w:rsidRPr="00E8229F" w:rsidRDefault="00215A95" w:rsidP="00215A95">
      <w:pPr>
        <w:ind w:left="2160" w:hanging="720"/>
        <w:jc w:val="both"/>
        <w:rPr>
          <w:color w:val="auto"/>
          <w:sz w:val="24"/>
          <w:szCs w:val="24"/>
        </w:rPr>
      </w:pPr>
      <w:r w:rsidRPr="00E8229F">
        <w:rPr>
          <w:color w:val="auto"/>
          <w:sz w:val="24"/>
          <w:szCs w:val="24"/>
        </w:rPr>
        <w:t xml:space="preserve">1.  </w:t>
      </w:r>
      <w:r w:rsidRPr="00E8229F">
        <w:rPr>
          <w:color w:val="auto"/>
          <w:sz w:val="24"/>
          <w:szCs w:val="24"/>
        </w:rPr>
        <w:tab/>
        <w:t xml:space="preserve">The Chair shall appoint committees for such specific purposes as the business of the Commission may require. Committee appointments will be confirmed by the Commission. Committee membership shall include at least two Commissioners.  Other Committee members may be appointed from the public.  </w:t>
      </w:r>
    </w:p>
    <w:p w:rsidR="00215A95" w:rsidRPr="00E8229F" w:rsidRDefault="00215A95" w:rsidP="00215A95">
      <w:pPr>
        <w:ind w:left="2160" w:hanging="720"/>
        <w:jc w:val="both"/>
        <w:rPr>
          <w:color w:val="auto"/>
          <w:sz w:val="24"/>
          <w:szCs w:val="24"/>
        </w:rPr>
      </w:pPr>
      <w:r w:rsidRPr="00E8229F">
        <w:rPr>
          <w:color w:val="auto"/>
          <w:sz w:val="24"/>
          <w:szCs w:val="24"/>
        </w:rPr>
        <w:t xml:space="preserve">2. </w:t>
      </w:r>
      <w:r w:rsidRPr="00E8229F">
        <w:rPr>
          <w:color w:val="auto"/>
          <w:sz w:val="24"/>
          <w:szCs w:val="24"/>
        </w:rPr>
        <w:tab/>
        <w:t>One Committee member shall be appointed Chair and be responsible for creating an agenda and notifying the City Clerk of meetings so they may be advertised in accordance with Alaska State Law and Homer City Code.</w:t>
      </w:r>
    </w:p>
    <w:p w:rsidR="00215A95" w:rsidRPr="00E8229F" w:rsidRDefault="00215A95" w:rsidP="00215A95">
      <w:pPr>
        <w:ind w:left="2160" w:hanging="720"/>
        <w:jc w:val="both"/>
        <w:rPr>
          <w:color w:val="auto"/>
          <w:sz w:val="24"/>
          <w:szCs w:val="24"/>
        </w:rPr>
      </w:pPr>
      <w:r w:rsidRPr="00E8229F">
        <w:rPr>
          <w:color w:val="auto"/>
          <w:sz w:val="24"/>
          <w:szCs w:val="24"/>
        </w:rPr>
        <w:t xml:space="preserve">3. </w:t>
      </w:r>
      <w:r w:rsidRPr="00E8229F">
        <w:rPr>
          <w:color w:val="auto"/>
          <w:sz w:val="24"/>
          <w:szCs w:val="24"/>
        </w:rPr>
        <w:tab/>
        <w:t>One Committee member shall be responsible for furnishing summary notes of all Committee meetings to the City Clerk.</w:t>
      </w:r>
    </w:p>
    <w:p w:rsidR="00215A95" w:rsidRPr="00E8229F" w:rsidRDefault="00215A95" w:rsidP="00215A95">
      <w:pPr>
        <w:ind w:left="2160" w:hanging="720"/>
        <w:jc w:val="both"/>
        <w:rPr>
          <w:color w:val="auto"/>
          <w:sz w:val="24"/>
          <w:szCs w:val="24"/>
        </w:rPr>
      </w:pPr>
      <w:r w:rsidRPr="00E8229F">
        <w:rPr>
          <w:color w:val="auto"/>
          <w:sz w:val="24"/>
          <w:szCs w:val="24"/>
        </w:rPr>
        <w:t xml:space="preserve">4. </w:t>
      </w:r>
      <w:r w:rsidRPr="00E8229F">
        <w:rPr>
          <w:color w:val="auto"/>
          <w:sz w:val="24"/>
          <w:szCs w:val="24"/>
        </w:rPr>
        <w:tab/>
        <w:t>Committees shall meet in accordance with Commission bylaws and Robert’s Rules.</w:t>
      </w:r>
    </w:p>
    <w:p w:rsidR="00215A95" w:rsidRPr="00E8229F" w:rsidRDefault="00215A95" w:rsidP="00215A95">
      <w:pPr>
        <w:ind w:left="2160" w:hanging="720"/>
        <w:jc w:val="both"/>
        <w:rPr>
          <w:color w:val="auto"/>
          <w:sz w:val="24"/>
          <w:szCs w:val="24"/>
        </w:rPr>
      </w:pPr>
      <w:r w:rsidRPr="00E8229F">
        <w:rPr>
          <w:color w:val="auto"/>
          <w:sz w:val="24"/>
          <w:szCs w:val="24"/>
        </w:rPr>
        <w:t xml:space="preserve">5. </w:t>
      </w:r>
      <w:r w:rsidRPr="00E8229F">
        <w:rPr>
          <w:color w:val="auto"/>
          <w:sz w:val="24"/>
          <w:szCs w:val="24"/>
        </w:rPr>
        <w:tab/>
        <w:t>All committees shall make a progress report at each Commission meeting.</w:t>
      </w:r>
    </w:p>
    <w:p w:rsidR="00215A95" w:rsidRPr="00E8229F" w:rsidRDefault="00215A95" w:rsidP="00215A95">
      <w:pPr>
        <w:ind w:left="2160" w:hanging="720"/>
        <w:jc w:val="both"/>
        <w:rPr>
          <w:color w:val="auto"/>
          <w:sz w:val="24"/>
          <w:szCs w:val="24"/>
        </w:rPr>
      </w:pPr>
      <w:r w:rsidRPr="00E8229F">
        <w:rPr>
          <w:color w:val="auto"/>
          <w:sz w:val="24"/>
          <w:szCs w:val="24"/>
        </w:rPr>
        <w:t>6.</w:t>
      </w:r>
      <w:r w:rsidRPr="00E8229F">
        <w:rPr>
          <w:color w:val="auto"/>
          <w:sz w:val="24"/>
          <w:szCs w:val="24"/>
        </w:rPr>
        <w:tab/>
        <w:t>No committee shall have other than advisory powers.</w:t>
      </w:r>
    </w:p>
    <w:p w:rsidR="00215A95" w:rsidRPr="00E8229F" w:rsidRDefault="00215A95" w:rsidP="00215A95">
      <w:pPr>
        <w:ind w:left="2160" w:hanging="720"/>
        <w:jc w:val="both"/>
        <w:rPr>
          <w:color w:val="auto"/>
          <w:sz w:val="24"/>
          <w:szCs w:val="24"/>
        </w:rPr>
      </w:pPr>
      <w:r w:rsidRPr="00E8229F">
        <w:rPr>
          <w:color w:val="auto"/>
          <w:sz w:val="24"/>
          <w:szCs w:val="24"/>
        </w:rPr>
        <w:t xml:space="preserve">7. </w:t>
      </w:r>
      <w:r w:rsidRPr="00E8229F">
        <w:rPr>
          <w:color w:val="auto"/>
          <w:sz w:val="24"/>
          <w:szCs w:val="24"/>
        </w:rPr>
        <w:tab/>
        <w:t>Per Robert’s Rules, upon giving a final report, the Committee is disbanded.</w:t>
      </w:r>
    </w:p>
    <w:p w:rsidR="00215A95" w:rsidRDefault="00215A95" w:rsidP="00215A95">
      <w:pPr>
        <w:ind w:left="2160" w:hanging="720"/>
        <w:jc w:val="both"/>
        <w:rPr>
          <w:color w:val="FF0000"/>
          <w:sz w:val="24"/>
          <w:szCs w:val="24"/>
        </w:rPr>
      </w:pPr>
    </w:p>
    <w:p w:rsidR="00265D18" w:rsidRDefault="00265D18" w:rsidP="00215A95">
      <w:pPr>
        <w:ind w:left="2160" w:hanging="720"/>
        <w:jc w:val="both"/>
        <w:rPr>
          <w:color w:val="FF0000"/>
          <w:sz w:val="24"/>
          <w:szCs w:val="24"/>
        </w:rPr>
      </w:pPr>
    </w:p>
    <w:p w:rsidR="00265D18" w:rsidRPr="00E8229F" w:rsidRDefault="00265D18" w:rsidP="00215A95">
      <w:pPr>
        <w:ind w:left="2160" w:hanging="720"/>
        <w:jc w:val="both"/>
        <w:rPr>
          <w:color w:val="FF0000"/>
          <w:sz w:val="24"/>
          <w:szCs w:val="24"/>
        </w:rPr>
      </w:pPr>
    </w:p>
    <w:p w:rsidR="00215A95" w:rsidRDefault="00215A95" w:rsidP="0026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1539CB">
        <w:rPr>
          <w:b/>
          <w:bCs/>
          <w:sz w:val="24"/>
          <w:szCs w:val="24"/>
        </w:rPr>
        <w:lastRenderedPageBreak/>
        <w:t>G</w:t>
      </w:r>
      <w:r w:rsidRPr="00FD4CF2">
        <w:rPr>
          <w:b/>
          <w:bCs/>
          <w:sz w:val="24"/>
          <w:szCs w:val="24"/>
        </w:rPr>
        <w:t>.</w:t>
      </w:r>
      <w:r>
        <w:rPr>
          <w:sz w:val="24"/>
          <w:szCs w:val="24"/>
        </w:rPr>
        <w:tab/>
      </w:r>
      <w:r>
        <w:rPr>
          <w:b/>
          <w:sz w:val="24"/>
          <w:szCs w:val="24"/>
        </w:rPr>
        <w:t>Motions to Reconsider:</w:t>
      </w:r>
    </w:p>
    <w:p w:rsidR="00265D18" w:rsidRDefault="00265D18" w:rsidP="0026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bCs/>
          <w:sz w:val="24"/>
          <w:szCs w:val="24"/>
        </w:rPr>
        <w:tab/>
      </w:r>
      <w:r>
        <w:rPr>
          <w:bCs/>
          <w:sz w:val="24"/>
          <w:szCs w:val="24"/>
        </w:rPr>
        <w:tab/>
        <w:t>Notice of reconsideration shall be given to the Chair or Vice-Chair, if the Chair is unavailable, within forty-eight hours from the time the original action was taken. A member of the Commission who voted on the prevailing side on any issue may move to reconsider the commission's action at the same meeting or at the next meeting of the body provided the above 48-hour notice has been given. Consideration is only for the original motion to which it applies.  If the issue involves an applicant, staff shall notify the applicant of the reconsideration.</w:t>
      </w:r>
    </w:p>
    <w:p w:rsidR="00215A95" w:rsidRDefault="00215A95" w:rsidP="00215A95">
      <w:pPr>
        <w:rPr>
          <w:sz w:val="24"/>
          <w:szCs w:val="24"/>
        </w:rPr>
      </w:pPr>
    </w:p>
    <w:p w:rsidR="00215A95" w:rsidRDefault="00215A95" w:rsidP="00215A95">
      <w:pPr>
        <w:ind w:left="1440" w:hanging="720"/>
        <w:rPr>
          <w:b/>
          <w:sz w:val="24"/>
          <w:szCs w:val="24"/>
        </w:rPr>
      </w:pPr>
      <w:r w:rsidRPr="001539CB">
        <w:rPr>
          <w:b/>
          <w:sz w:val="24"/>
          <w:szCs w:val="24"/>
        </w:rPr>
        <w:t>H</w:t>
      </w:r>
      <w:r>
        <w:rPr>
          <w:b/>
          <w:sz w:val="24"/>
          <w:szCs w:val="24"/>
        </w:rPr>
        <w:t>.</w:t>
      </w:r>
      <w:r>
        <w:rPr>
          <w:b/>
          <w:sz w:val="24"/>
          <w:szCs w:val="24"/>
        </w:rPr>
        <w:tab/>
        <w:t>Conflict of Interest:</w:t>
      </w:r>
    </w:p>
    <w:p w:rsidR="00265D18" w:rsidRDefault="00265D18" w:rsidP="00215A95">
      <w:pPr>
        <w:ind w:left="1440" w:hanging="720"/>
        <w:rPr>
          <w:b/>
          <w:sz w:val="24"/>
          <w:szCs w:val="24"/>
        </w:rPr>
      </w:pPr>
    </w:p>
    <w:p w:rsidR="00215A95" w:rsidRPr="00516883" w:rsidRDefault="00215A95" w:rsidP="00516883">
      <w:pPr>
        <w:tabs>
          <w:tab w:val="center" w:pos="1440"/>
        </w:tabs>
        <w:ind w:left="1440"/>
        <w:jc w:val="both"/>
        <w:rPr>
          <w:sz w:val="24"/>
          <w:szCs w:val="24"/>
          <w:u w:val="single"/>
        </w:rPr>
      </w:pPr>
      <w:r>
        <w:rPr>
          <w:sz w:val="24"/>
          <w:szCs w:val="24"/>
        </w:rPr>
        <w:t xml:space="preserve">A member of the Commission shall disqualify himself/herself from participating in any official action in which he/she has a substantial </w:t>
      </w:r>
      <w:r w:rsidRPr="00516883">
        <w:rPr>
          <w:b/>
          <w:sz w:val="24"/>
          <w:szCs w:val="24"/>
        </w:rPr>
        <w:t>financial</w:t>
      </w:r>
      <w:r>
        <w:rPr>
          <w:sz w:val="24"/>
          <w:szCs w:val="24"/>
        </w:rPr>
        <w:t xml:space="preserve"> interest</w:t>
      </w:r>
      <w:r w:rsidR="00516883">
        <w:rPr>
          <w:sz w:val="24"/>
          <w:szCs w:val="24"/>
        </w:rPr>
        <w:t xml:space="preserve"> </w:t>
      </w:r>
      <w:r w:rsidR="00516883" w:rsidRPr="001539CB">
        <w:rPr>
          <w:sz w:val="24"/>
          <w:szCs w:val="24"/>
        </w:rPr>
        <w:t xml:space="preserve">per HCC 1.12. The member shall disclose any financial interest in the topic before debating or voting.  The member </w:t>
      </w:r>
      <w:r w:rsidR="001676C1" w:rsidRPr="007405C9">
        <w:rPr>
          <w:sz w:val="24"/>
          <w:szCs w:val="24"/>
        </w:rPr>
        <w:t>cannot</w:t>
      </w:r>
      <w:r w:rsidR="00516883" w:rsidRPr="001539CB">
        <w:rPr>
          <w:sz w:val="24"/>
          <w:szCs w:val="24"/>
        </w:rPr>
        <w:t xml:space="preserve"> participate in the debate or vote on the matter, unless the Commission has determined the financial interest is not substantial.</w:t>
      </w:r>
      <w:r w:rsidR="00516883" w:rsidRPr="00516883">
        <w:rPr>
          <w:b/>
          <w:sz w:val="24"/>
          <w:szCs w:val="24"/>
        </w:rPr>
        <w:t xml:space="preserve"> </w:t>
      </w:r>
    </w:p>
    <w:p w:rsidR="00215A95" w:rsidRDefault="00215A95" w:rsidP="00215A95">
      <w:pPr>
        <w:tabs>
          <w:tab w:val="center" w:pos="1440"/>
        </w:tabs>
        <w:ind w:left="1440"/>
        <w:rPr>
          <w:sz w:val="24"/>
          <w:szCs w:val="24"/>
        </w:rPr>
      </w:pPr>
    </w:p>
    <w:p w:rsidR="00215A95" w:rsidRDefault="00215A95" w:rsidP="00215A95">
      <w:pPr>
        <w:tabs>
          <w:tab w:val="center" w:pos="1440"/>
        </w:tabs>
        <w:ind w:left="1440"/>
        <w:jc w:val="both"/>
        <w:rPr>
          <w:sz w:val="24"/>
          <w:szCs w:val="24"/>
        </w:rPr>
      </w:pPr>
      <w:r>
        <w:rPr>
          <w:sz w:val="24"/>
          <w:szCs w:val="24"/>
        </w:rPr>
        <w:t>Following the Chair’s announcement of the agenda item</w:t>
      </w:r>
      <w:r w:rsidR="001A513B">
        <w:rPr>
          <w:sz w:val="24"/>
          <w:szCs w:val="24"/>
        </w:rPr>
        <w:t>,</w:t>
      </w:r>
      <w:r>
        <w:rPr>
          <w:sz w:val="24"/>
          <w:szCs w:val="24"/>
        </w:rPr>
        <w:t xml:space="preserve"> the Commissioner should state that he has a conflict of interest.  Once stated, the member should distance himself/herself from all motions.  </w:t>
      </w:r>
      <w:r w:rsidR="003E3085" w:rsidRPr="001539CB">
        <w:rPr>
          <w:sz w:val="24"/>
          <w:szCs w:val="24"/>
        </w:rPr>
        <w:t xml:space="preserve">The Commission must move and vote on whether or not there is a conflict of interest.  </w:t>
      </w:r>
      <w:r w:rsidR="00516883" w:rsidRPr="001539CB">
        <w:rPr>
          <w:sz w:val="24"/>
          <w:szCs w:val="24"/>
        </w:rPr>
        <w:t>At this time</w:t>
      </w:r>
      <w:r w:rsidR="001A513B">
        <w:rPr>
          <w:sz w:val="24"/>
          <w:szCs w:val="24"/>
        </w:rPr>
        <w:t>,</w:t>
      </w:r>
      <w:r w:rsidR="00516883" w:rsidRPr="001539CB">
        <w:rPr>
          <w:sz w:val="24"/>
          <w:szCs w:val="24"/>
        </w:rPr>
        <w:t xml:space="preserve"> a</w:t>
      </w:r>
      <w:r w:rsidR="00516883">
        <w:rPr>
          <w:sz w:val="24"/>
          <w:szCs w:val="24"/>
        </w:rPr>
        <w:t xml:space="preserve"> </w:t>
      </w:r>
      <w:r>
        <w:rPr>
          <w:sz w:val="24"/>
          <w:szCs w:val="24"/>
        </w:rPr>
        <w:t xml:space="preserve">motion </w:t>
      </w:r>
      <w:r w:rsidR="003E3085" w:rsidRPr="001539CB">
        <w:rPr>
          <w:sz w:val="24"/>
          <w:szCs w:val="24"/>
        </w:rPr>
        <w:t xml:space="preserve">shall </w:t>
      </w:r>
      <w:r>
        <w:rPr>
          <w:sz w:val="24"/>
          <w:szCs w:val="24"/>
        </w:rPr>
        <w:t>be made by another Commissioner</w:t>
      </w:r>
      <w:r w:rsidR="00516883">
        <w:rPr>
          <w:sz w:val="24"/>
          <w:szCs w:val="24"/>
        </w:rPr>
        <w:t xml:space="preserve"> </w:t>
      </w:r>
      <w:r w:rsidR="00516883" w:rsidRPr="001539CB">
        <w:rPr>
          <w:sz w:val="24"/>
          <w:szCs w:val="24"/>
        </w:rPr>
        <w:t>restat</w:t>
      </w:r>
      <w:r w:rsidR="003E3085" w:rsidRPr="001539CB">
        <w:rPr>
          <w:sz w:val="24"/>
          <w:szCs w:val="24"/>
        </w:rPr>
        <w:t>ing</w:t>
      </w:r>
      <w:r w:rsidR="00516883" w:rsidRPr="001539CB">
        <w:rPr>
          <w:sz w:val="24"/>
          <w:szCs w:val="24"/>
        </w:rPr>
        <w:t xml:space="preserve"> the disclosed conflict</w:t>
      </w:r>
      <w:r>
        <w:rPr>
          <w:sz w:val="24"/>
          <w:szCs w:val="24"/>
        </w:rPr>
        <w:t>.  Once the motion is on the floor the Commissioner can disclose his/her financial interest in the matter</w:t>
      </w:r>
      <w:r w:rsidR="003E3085">
        <w:rPr>
          <w:sz w:val="24"/>
          <w:szCs w:val="24"/>
        </w:rPr>
        <w:t xml:space="preserve"> </w:t>
      </w:r>
      <w:r w:rsidR="003E3085" w:rsidRPr="001539CB">
        <w:rPr>
          <w:sz w:val="24"/>
          <w:szCs w:val="24"/>
        </w:rPr>
        <w:t>and the Commission may discuss the conflict of interest.</w:t>
      </w:r>
      <w:r w:rsidR="001539CB">
        <w:rPr>
          <w:sz w:val="24"/>
          <w:szCs w:val="24"/>
        </w:rPr>
        <w:t xml:space="preserve">  </w:t>
      </w:r>
      <w:r w:rsidRPr="003E3085">
        <w:rPr>
          <w:sz w:val="24"/>
          <w:szCs w:val="24"/>
        </w:rPr>
        <w:t xml:space="preserve">A vote will then be taken. </w:t>
      </w:r>
      <w:r>
        <w:rPr>
          <w:sz w:val="24"/>
          <w:szCs w:val="24"/>
        </w:rPr>
        <w:t xml:space="preserve"> An affirmative vote excuses the Commissioner and he/she takes a seat in the audience or remains nearby.  Upon completion of the agenda item</w:t>
      </w:r>
      <w:r w:rsidR="001A513B">
        <w:rPr>
          <w:sz w:val="24"/>
          <w:szCs w:val="24"/>
        </w:rPr>
        <w:t>,</w:t>
      </w:r>
      <w:r>
        <w:rPr>
          <w:sz w:val="24"/>
          <w:szCs w:val="24"/>
        </w:rPr>
        <w:t xml:space="preserve"> the Commissioner will be called back to join the meeting.</w:t>
      </w:r>
    </w:p>
    <w:p w:rsidR="00215A95" w:rsidRDefault="00215A95" w:rsidP="00215A95">
      <w:pPr>
        <w:tabs>
          <w:tab w:val="center" w:pos="1440"/>
        </w:tabs>
        <w:ind w:left="1440"/>
        <w:jc w:val="both"/>
        <w:rPr>
          <w:sz w:val="24"/>
          <w:szCs w:val="24"/>
        </w:rPr>
      </w:pPr>
    </w:p>
    <w:p w:rsidR="00516883" w:rsidRDefault="00516883" w:rsidP="00265D18">
      <w:pPr>
        <w:tabs>
          <w:tab w:val="center" w:pos="720"/>
        </w:tabs>
        <w:ind w:left="720"/>
        <w:jc w:val="both"/>
        <w:rPr>
          <w:b/>
          <w:sz w:val="24"/>
          <w:szCs w:val="24"/>
        </w:rPr>
      </w:pPr>
      <w:r w:rsidRPr="001539CB">
        <w:rPr>
          <w:b/>
          <w:sz w:val="24"/>
          <w:szCs w:val="24"/>
        </w:rPr>
        <w:t xml:space="preserve">I. </w:t>
      </w:r>
      <w:r w:rsidR="001539CB">
        <w:rPr>
          <w:b/>
          <w:sz w:val="24"/>
          <w:szCs w:val="24"/>
        </w:rPr>
        <w:tab/>
      </w:r>
      <w:r w:rsidRPr="001539CB">
        <w:rPr>
          <w:b/>
          <w:sz w:val="24"/>
          <w:szCs w:val="24"/>
        </w:rPr>
        <w:t>Situation of personal interest</w:t>
      </w:r>
    </w:p>
    <w:p w:rsidR="00265D18" w:rsidRPr="00265D18" w:rsidRDefault="00265D18" w:rsidP="00265D18">
      <w:pPr>
        <w:tabs>
          <w:tab w:val="center" w:pos="720"/>
        </w:tabs>
        <w:ind w:left="720"/>
        <w:jc w:val="both"/>
        <w:rPr>
          <w:b/>
          <w:sz w:val="24"/>
          <w:szCs w:val="24"/>
        </w:rPr>
      </w:pPr>
    </w:p>
    <w:p w:rsidR="00215A95" w:rsidRDefault="00215A95" w:rsidP="00215A95">
      <w:pPr>
        <w:tabs>
          <w:tab w:val="center" w:pos="1440"/>
        </w:tabs>
        <w:ind w:left="1440"/>
        <w:jc w:val="both"/>
        <w:rPr>
          <w:sz w:val="24"/>
          <w:szCs w:val="24"/>
        </w:rPr>
      </w:pPr>
      <w:r>
        <w:rPr>
          <w:sz w:val="24"/>
          <w:szCs w:val="24"/>
        </w:rPr>
        <w:t xml:space="preserve">A situation of personal interest may arise.  For example, a Commissioner may live in the subject subdivision or may be a neighboring property owner.  If the Commissioner feels that by participating in the discussion he/she may taint the decision of the Commission, or be unable to make an unbiased decision, the Commissioner should state his/her </w:t>
      </w:r>
      <w:r w:rsidR="00516883" w:rsidRPr="001539CB">
        <w:rPr>
          <w:sz w:val="24"/>
          <w:szCs w:val="24"/>
        </w:rPr>
        <w:t>personal</w:t>
      </w:r>
      <w:r w:rsidR="00516883">
        <w:rPr>
          <w:sz w:val="24"/>
          <w:szCs w:val="24"/>
        </w:rPr>
        <w:t xml:space="preserve"> </w:t>
      </w:r>
      <w:r>
        <w:rPr>
          <w:sz w:val="24"/>
          <w:szCs w:val="24"/>
        </w:rPr>
        <w:t>interest.  The same procedure as above should be followed to determine the conflict.</w:t>
      </w:r>
    </w:p>
    <w:p w:rsidR="00215A95" w:rsidRDefault="00215A95" w:rsidP="00215A95">
      <w:pPr>
        <w:tabs>
          <w:tab w:val="center" w:pos="1440"/>
        </w:tabs>
        <w:ind w:left="1440"/>
        <w:jc w:val="both"/>
        <w:rPr>
          <w:sz w:val="24"/>
          <w:szCs w:val="24"/>
        </w:rPr>
      </w:pPr>
    </w:p>
    <w:p w:rsidR="00516883" w:rsidRPr="001539CB" w:rsidRDefault="001539CB" w:rsidP="00516883">
      <w:pPr>
        <w:tabs>
          <w:tab w:val="center" w:pos="540"/>
        </w:tabs>
        <w:ind w:left="540"/>
        <w:jc w:val="both"/>
        <w:rPr>
          <w:b/>
          <w:sz w:val="24"/>
          <w:szCs w:val="24"/>
        </w:rPr>
      </w:pPr>
      <w:r>
        <w:rPr>
          <w:b/>
          <w:sz w:val="24"/>
          <w:szCs w:val="24"/>
        </w:rPr>
        <w:t xml:space="preserve">  </w:t>
      </w:r>
      <w:r w:rsidR="00516883" w:rsidRPr="001539CB">
        <w:rPr>
          <w:b/>
          <w:sz w:val="24"/>
          <w:szCs w:val="24"/>
        </w:rPr>
        <w:t xml:space="preserve">J.  </w:t>
      </w:r>
      <w:r w:rsidRPr="001539CB">
        <w:rPr>
          <w:b/>
          <w:sz w:val="24"/>
          <w:szCs w:val="24"/>
        </w:rPr>
        <w:tab/>
      </w:r>
      <w:r w:rsidR="00516883" w:rsidRPr="001539CB">
        <w:rPr>
          <w:b/>
          <w:sz w:val="24"/>
          <w:szCs w:val="24"/>
        </w:rPr>
        <w:t>Ex parte Communications</w:t>
      </w:r>
    </w:p>
    <w:p w:rsidR="00516883" w:rsidRDefault="00516883" w:rsidP="00516883">
      <w:pPr>
        <w:tabs>
          <w:tab w:val="center" w:pos="540"/>
        </w:tabs>
        <w:ind w:left="540"/>
        <w:jc w:val="both"/>
        <w:rPr>
          <w:b/>
          <w:sz w:val="24"/>
          <w:szCs w:val="24"/>
          <w:u w:val="single"/>
        </w:rPr>
      </w:pPr>
    </w:p>
    <w:p w:rsidR="00516883" w:rsidRPr="001539CB" w:rsidRDefault="00516883" w:rsidP="00516883">
      <w:pPr>
        <w:tabs>
          <w:tab w:val="center" w:pos="1440"/>
        </w:tabs>
        <w:ind w:left="1440"/>
        <w:jc w:val="both"/>
        <w:rPr>
          <w:sz w:val="24"/>
          <w:szCs w:val="24"/>
        </w:rPr>
      </w:pPr>
      <w:r w:rsidRPr="001539CB">
        <w:rPr>
          <w:sz w:val="24"/>
          <w:szCs w:val="24"/>
        </w:rPr>
        <w:t xml:space="preserve">Ex parte contacts are not permitted in quasi-judicial actions.  Ex parte communications can result in a violation of procedural due process.  If a Commissioner finds him/herself about to be involved in ex parte contact the Commissioner should recommend that the citizen submit their comments in writing to the Commission or testify on record.  If a Commissioner has been involved in an ex parte contact, the contact and its substance should be disclosed </w:t>
      </w:r>
      <w:r w:rsidRPr="001539CB">
        <w:rPr>
          <w:sz w:val="24"/>
          <w:szCs w:val="24"/>
        </w:rPr>
        <w:lastRenderedPageBreak/>
        <w:t xml:space="preserve">at the beginning of the hearing.  The Commissioner should state whether or not s/he thinks s/he can make an unbiased decision.    </w:t>
      </w:r>
    </w:p>
    <w:p w:rsidR="00215A95" w:rsidRDefault="00215A95" w:rsidP="00743F05">
      <w:pPr>
        <w:tabs>
          <w:tab w:val="center" w:pos="1440"/>
        </w:tabs>
        <w:jc w:val="both"/>
        <w:rPr>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215A95" w:rsidRDefault="00516883" w:rsidP="00215A95">
      <w:pPr>
        <w:ind w:left="1440" w:hanging="720"/>
        <w:rPr>
          <w:b/>
          <w:sz w:val="24"/>
          <w:szCs w:val="24"/>
        </w:rPr>
      </w:pPr>
      <w:r w:rsidRPr="001539CB">
        <w:rPr>
          <w:b/>
          <w:sz w:val="24"/>
          <w:szCs w:val="24"/>
        </w:rPr>
        <w:t>K</w:t>
      </w:r>
      <w:r w:rsidR="00215A95">
        <w:rPr>
          <w:b/>
          <w:sz w:val="24"/>
          <w:szCs w:val="24"/>
        </w:rPr>
        <w:t>.</w:t>
      </w:r>
      <w:r w:rsidR="00215A95">
        <w:rPr>
          <w:b/>
          <w:sz w:val="24"/>
          <w:szCs w:val="24"/>
        </w:rPr>
        <w:tab/>
        <w:t>Quorum; Voting:</w:t>
      </w:r>
    </w:p>
    <w:p w:rsidR="00215A95" w:rsidRDefault="00215A95" w:rsidP="00215A95">
      <w:pPr>
        <w:ind w:left="1620"/>
        <w:rPr>
          <w:b/>
          <w:sz w:val="24"/>
          <w:szCs w:val="24"/>
        </w:rPr>
      </w:pPr>
    </w:p>
    <w:p w:rsidR="00215A95" w:rsidRDefault="00215A95" w:rsidP="00215A95">
      <w:pPr>
        <w:ind w:left="1440"/>
        <w:jc w:val="both"/>
        <w:rPr>
          <w:bCs/>
          <w:sz w:val="24"/>
          <w:szCs w:val="24"/>
        </w:rPr>
      </w:pPr>
      <w:r>
        <w:rPr>
          <w:bCs/>
          <w:sz w:val="24"/>
          <w:szCs w:val="24"/>
        </w:rPr>
        <w:t xml:space="preserve">Four Commission members shall constitute a quorum. Four affirmative votes are required for the passage of an </w:t>
      </w:r>
      <w:r>
        <w:rPr>
          <w:sz w:val="24"/>
          <w:szCs w:val="24"/>
        </w:rPr>
        <w:t>ordinance,</w:t>
      </w:r>
      <w:r>
        <w:rPr>
          <w:b/>
          <w:sz w:val="24"/>
          <w:szCs w:val="24"/>
          <w:u w:val="words"/>
        </w:rPr>
        <w:t xml:space="preserve"> </w:t>
      </w:r>
      <w:r>
        <w:rPr>
          <w:bCs/>
          <w:sz w:val="24"/>
          <w:szCs w:val="24"/>
        </w:rPr>
        <w:t xml:space="preserve">resolution or motion. Conditional use permits and zoning variances require a majority plus one vote. Voting will be by verbal vote, the order to be rotated. The final vote on each resolution or motion is a recorded roll call vote </w:t>
      </w:r>
      <w:r>
        <w:rPr>
          <w:sz w:val="24"/>
          <w:szCs w:val="24"/>
        </w:rPr>
        <w:t>or may be done in accordance with J. Consensus.</w:t>
      </w:r>
      <w:r>
        <w:rPr>
          <w:bCs/>
          <w:sz w:val="24"/>
          <w:szCs w:val="24"/>
        </w:rPr>
        <w:t xml:space="preserve">  For purposes of notification to parties of interest in a matter brought before the Commission, the Chair </w:t>
      </w:r>
      <w:r>
        <w:rPr>
          <w:sz w:val="24"/>
          <w:szCs w:val="24"/>
        </w:rPr>
        <w:t>may</w:t>
      </w:r>
      <w:r>
        <w:rPr>
          <w:bCs/>
          <w:sz w:val="24"/>
          <w:szCs w:val="24"/>
        </w:rPr>
        <w:t xml:space="preserve"> enter for the record the vote and basis for determination.</w:t>
      </w:r>
    </w:p>
    <w:p w:rsidR="00215A95" w:rsidRDefault="00215A95" w:rsidP="00215A95">
      <w:pPr>
        <w:ind w:left="1620"/>
        <w:rPr>
          <w:sz w:val="24"/>
          <w:szCs w:val="24"/>
        </w:rPr>
      </w:pPr>
    </w:p>
    <w:p w:rsidR="00215A95" w:rsidRDefault="00215A95" w:rsidP="00215A95">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szCs w:val="24"/>
        </w:rPr>
      </w:pPr>
      <w:r>
        <w:rPr>
          <w:sz w:val="24"/>
          <w:szCs w:val="24"/>
        </w:rPr>
        <w:t>The City Manager, or his/her designee and Public Works Director shall serve as consulting members of the Commission but shall have no vote.</w:t>
      </w:r>
    </w:p>
    <w:p w:rsidR="00215A95" w:rsidRDefault="00215A95" w:rsidP="00215A95">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1440" w:firstLine="1152"/>
        <w:rPr>
          <w:sz w:val="24"/>
          <w:szCs w:val="24"/>
        </w:rPr>
      </w:pPr>
    </w:p>
    <w:p w:rsidR="00215A95" w:rsidRDefault="00516883" w:rsidP="00215A95">
      <w:pPr>
        <w:ind w:firstLine="720"/>
        <w:rPr>
          <w:b/>
          <w:bCs/>
          <w:sz w:val="24"/>
          <w:szCs w:val="24"/>
        </w:rPr>
      </w:pPr>
      <w:r w:rsidRPr="001539CB">
        <w:rPr>
          <w:b/>
          <w:bCs/>
          <w:sz w:val="24"/>
          <w:szCs w:val="24"/>
        </w:rPr>
        <w:t>L</w:t>
      </w:r>
      <w:r w:rsidR="00215A95">
        <w:rPr>
          <w:b/>
          <w:bCs/>
          <w:sz w:val="24"/>
          <w:szCs w:val="24"/>
        </w:rPr>
        <w:t>.</w:t>
      </w:r>
      <w:r w:rsidR="00215A95">
        <w:rPr>
          <w:b/>
          <w:bCs/>
          <w:sz w:val="24"/>
          <w:szCs w:val="24"/>
        </w:rPr>
        <w:tab/>
        <w:t>Findings:</w:t>
      </w:r>
    </w:p>
    <w:p w:rsidR="00215A95" w:rsidRDefault="00215A95" w:rsidP="00215A95">
      <w:pPr>
        <w:ind w:left="1620"/>
        <w:rPr>
          <w:sz w:val="24"/>
          <w:szCs w:val="24"/>
        </w:rPr>
      </w:pPr>
    </w:p>
    <w:p w:rsidR="00215A95" w:rsidRDefault="00215A95" w:rsidP="00215A95">
      <w:pPr>
        <w:ind w:left="1440"/>
        <w:jc w:val="both"/>
        <w:rPr>
          <w:sz w:val="24"/>
          <w:szCs w:val="24"/>
        </w:rPr>
      </w:pPr>
      <w:r>
        <w:rPr>
          <w:sz w:val="24"/>
          <w:szCs w:val="24"/>
        </w:rPr>
        <w:t>Findings will be recorded for conditional use permits, variances,</w:t>
      </w:r>
      <w:r w:rsidR="00E200A1">
        <w:rPr>
          <w:sz w:val="24"/>
          <w:szCs w:val="24"/>
        </w:rPr>
        <w:t xml:space="preserve"> acceptance </w:t>
      </w:r>
      <w:r w:rsidR="00E200A1" w:rsidRPr="001539CB">
        <w:rPr>
          <w:sz w:val="24"/>
          <w:szCs w:val="24"/>
        </w:rPr>
        <w:t>of nonconforming status</w:t>
      </w:r>
      <w:r>
        <w:rPr>
          <w:sz w:val="24"/>
          <w:szCs w:val="24"/>
        </w:rPr>
        <w:t xml:space="preserve"> and zoning ordinance amendments. The findings will include the result of the vote on the item and the basis of determination of the vote, as summarized by the Chair or Vice-Chair, in the absence of the Chair.</w:t>
      </w:r>
    </w:p>
    <w:p w:rsidR="00215A95" w:rsidRDefault="00215A95" w:rsidP="00215A95">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1296"/>
        <w:rPr>
          <w:sz w:val="24"/>
          <w:szCs w:val="24"/>
        </w:rPr>
      </w:pPr>
    </w:p>
    <w:p w:rsidR="00215A95" w:rsidRDefault="00516883" w:rsidP="00215A95">
      <w:pPr>
        <w:ind w:left="1440" w:hanging="720"/>
        <w:rPr>
          <w:b/>
          <w:bCs/>
          <w:sz w:val="24"/>
          <w:szCs w:val="24"/>
        </w:rPr>
      </w:pPr>
      <w:r w:rsidRPr="001539CB">
        <w:rPr>
          <w:b/>
          <w:bCs/>
          <w:sz w:val="24"/>
          <w:szCs w:val="24"/>
        </w:rPr>
        <w:t>M</w:t>
      </w:r>
      <w:r w:rsidR="00215A95">
        <w:rPr>
          <w:b/>
          <w:bCs/>
          <w:sz w:val="24"/>
          <w:szCs w:val="24"/>
        </w:rPr>
        <w:t xml:space="preserve">. </w:t>
      </w:r>
      <w:r w:rsidR="00215A95">
        <w:rPr>
          <w:b/>
          <w:bCs/>
          <w:sz w:val="24"/>
          <w:szCs w:val="24"/>
        </w:rPr>
        <w:tab/>
        <w:t>Consensus:</w:t>
      </w:r>
    </w:p>
    <w:p w:rsidR="00215A95" w:rsidRDefault="00215A95" w:rsidP="00215A95">
      <w:pPr>
        <w:rPr>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t>The Commission may, from time-to-time, express its opinion or preference concerning a subject brought before it for consideration. Said statement, representing the will of the body and meeting of the minds of the members may be given by the presiding officer as the consensus of the body as to that subject without taking a motion and roll call vote.</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215A95" w:rsidRDefault="00516883" w:rsidP="00215A95">
      <w:pPr>
        <w:ind w:left="1440" w:hanging="720"/>
        <w:rPr>
          <w:b/>
          <w:bCs/>
          <w:sz w:val="24"/>
          <w:szCs w:val="24"/>
        </w:rPr>
      </w:pPr>
      <w:r w:rsidRPr="001539CB">
        <w:rPr>
          <w:b/>
          <w:bCs/>
          <w:sz w:val="24"/>
          <w:szCs w:val="24"/>
        </w:rPr>
        <w:t>N</w:t>
      </w:r>
      <w:r w:rsidR="00215A95">
        <w:rPr>
          <w:b/>
          <w:bCs/>
          <w:sz w:val="24"/>
          <w:szCs w:val="24"/>
        </w:rPr>
        <w:t xml:space="preserve">.  </w:t>
      </w:r>
      <w:r w:rsidR="001539CB">
        <w:rPr>
          <w:b/>
          <w:bCs/>
          <w:sz w:val="24"/>
          <w:szCs w:val="24"/>
        </w:rPr>
        <w:tab/>
      </w:r>
      <w:r w:rsidR="00215A95">
        <w:rPr>
          <w:b/>
          <w:bCs/>
          <w:sz w:val="24"/>
          <w:szCs w:val="24"/>
        </w:rPr>
        <w:t>Abstentions:</w:t>
      </w:r>
    </w:p>
    <w:p w:rsidR="00215A95" w:rsidRDefault="00215A95" w:rsidP="00215A95">
      <w:pPr>
        <w:ind w:left="1620"/>
        <w:rPr>
          <w:sz w:val="24"/>
          <w:szCs w:val="24"/>
        </w:rPr>
      </w:pP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All Commission members present shall vote unless the Commission, for special reasons, permits a member to abstain. A motion to excuse a member from voting shall be made prior to the call for the question. A member of the Commission requesting to be excused from voting may make a brief oral statement of the reasons for the request and the question of granting permission to abstain shall be taken without further debate.</w:t>
      </w:r>
      <w:r w:rsidR="00E200A1">
        <w:rPr>
          <w:sz w:val="24"/>
          <w:szCs w:val="24"/>
        </w:rPr>
        <w:t xml:space="preserve"> </w:t>
      </w:r>
      <w:r w:rsidR="00E200A1" w:rsidRPr="001539CB">
        <w:rPr>
          <w:sz w:val="24"/>
          <w:szCs w:val="24"/>
        </w:rPr>
        <w:t>An affirmative vote of the Commission excuses the Commissioner.</w:t>
      </w:r>
      <w:r>
        <w:rPr>
          <w:sz w:val="24"/>
          <w:szCs w:val="24"/>
        </w:rPr>
        <w:t xml:space="preserve"> A member may not explain a vote or discuss the question while the roll call vote is being taken. A member may not change his/her vote thereafter.</w:t>
      </w:r>
    </w:p>
    <w:p w:rsidR="008C7E9C" w:rsidRDefault="008C7E9C"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p>
    <w:p w:rsidR="00C51FE9" w:rsidRDefault="008C7E9C"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p>
    <w:p w:rsidR="00C51FE9" w:rsidRDefault="00C51FE9"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p>
    <w:p w:rsidR="00215A95" w:rsidRDefault="00C51FE9"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lastRenderedPageBreak/>
        <w:tab/>
      </w:r>
      <w:r w:rsidR="00516883" w:rsidRPr="001539CB">
        <w:rPr>
          <w:b/>
          <w:sz w:val="24"/>
          <w:szCs w:val="24"/>
        </w:rPr>
        <w:t>O</w:t>
      </w:r>
      <w:r w:rsidR="00215A95" w:rsidRPr="001539CB">
        <w:rPr>
          <w:b/>
          <w:sz w:val="24"/>
          <w:szCs w:val="24"/>
        </w:rPr>
        <w:t>.</w:t>
      </w:r>
      <w:r w:rsidR="00215A95">
        <w:rPr>
          <w:b/>
          <w:sz w:val="24"/>
          <w:szCs w:val="24"/>
        </w:rPr>
        <w:t xml:space="preserve"> </w:t>
      </w:r>
      <w:r w:rsidR="001539CB">
        <w:rPr>
          <w:b/>
          <w:sz w:val="24"/>
          <w:szCs w:val="24"/>
        </w:rPr>
        <w:tab/>
      </w:r>
      <w:r w:rsidR="00215A95">
        <w:rPr>
          <w:b/>
          <w:sz w:val="24"/>
          <w:szCs w:val="24"/>
        </w:rPr>
        <w:t>Vacancies:</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A Commission appointment is vacated under the following conditions and upon the declaration of vacancy by the Commission.  The Commission shall declare a vacancy when the person appointed:</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1.</w:t>
      </w:r>
      <w:r>
        <w:rPr>
          <w:sz w:val="24"/>
          <w:szCs w:val="24"/>
        </w:rPr>
        <w:tab/>
        <w:t>Fails to qualify;</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2.</w:t>
      </w:r>
      <w:r>
        <w:rPr>
          <w:sz w:val="24"/>
          <w:szCs w:val="24"/>
        </w:rPr>
        <w:tab/>
        <w:t>Fails to take office within thirty days after his/her appointment;</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3.</w:t>
      </w:r>
      <w:r>
        <w:rPr>
          <w:sz w:val="24"/>
          <w:szCs w:val="24"/>
        </w:rPr>
        <w:tab/>
        <w:t>Resigns and the resignation is accepted;</w:t>
      </w:r>
    </w:p>
    <w:p w:rsidR="00215A95" w:rsidRDefault="00215A95" w:rsidP="00B84AC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4.</w:t>
      </w:r>
      <w:r>
        <w:rPr>
          <w:sz w:val="24"/>
          <w:szCs w:val="24"/>
        </w:rPr>
        <w:tab/>
        <w:t>Is physically or mentally unable to perform the duties of his/her office;</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5.</w:t>
      </w:r>
      <w:r>
        <w:rPr>
          <w:sz w:val="24"/>
          <w:szCs w:val="24"/>
        </w:rPr>
        <w:tab/>
        <w:t xml:space="preserve">Misses three </w:t>
      </w:r>
      <w:r w:rsidR="00F6318D">
        <w:rPr>
          <w:sz w:val="24"/>
          <w:szCs w:val="24"/>
        </w:rPr>
        <w:t xml:space="preserve">consecutive </w:t>
      </w:r>
      <w:r w:rsidR="00F6318D" w:rsidRPr="001539CB">
        <w:rPr>
          <w:sz w:val="24"/>
          <w:szCs w:val="24"/>
        </w:rPr>
        <w:t>or six</w:t>
      </w:r>
      <w:r w:rsidR="00F6318D">
        <w:rPr>
          <w:sz w:val="24"/>
          <w:szCs w:val="24"/>
        </w:rPr>
        <w:t xml:space="preserve"> regular meetings in a calendar year</w:t>
      </w:r>
      <w:r>
        <w:rPr>
          <w:sz w:val="24"/>
          <w:szCs w:val="24"/>
        </w:rPr>
        <w:t>; or</w:t>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t>6.</w:t>
      </w:r>
      <w:r>
        <w:rPr>
          <w:sz w:val="24"/>
          <w:szCs w:val="24"/>
        </w:rPr>
        <w:tab/>
        <w:t xml:space="preserve">Is convicted of a felony or of an offense involving a violation of his/her </w:t>
      </w:r>
      <w:r>
        <w:rPr>
          <w:sz w:val="24"/>
          <w:szCs w:val="24"/>
        </w:rPr>
        <w:tab/>
      </w:r>
    </w:p>
    <w:p w:rsidR="00215A95" w:rsidRDefault="00215A95" w:rsidP="00215A9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Pr>
          <w:sz w:val="24"/>
          <w:szCs w:val="24"/>
        </w:rPr>
        <w:tab/>
      </w:r>
      <w:r>
        <w:rPr>
          <w:sz w:val="24"/>
          <w:szCs w:val="24"/>
        </w:rPr>
        <w:tab/>
      </w:r>
      <w:r>
        <w:rPr>
          <w:sz w:val="24"/>
          <w:szCs w:val="24"/>
        </w:rPr>
        <w:tab/>
      </w:r>
      <w:r>
        <w:rPr>
          <w:sz w:val="24"/>
          <w:szCs w:val="24"/>
        </w:rPr>
        <w:tab/>
        <w:t>oath of office.</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ab/>
      </w:r>
    </w:p>
    <w:p w:rsidR="00215A95" w:rsidRDefault="00E200A1" w:rsidP="00215A95">
      <w:pPr>
        <w:tabs>
          <w:tab w:val="left" w:pos="1440"/>
        </w:tabs>
        <w:ind w:left="1440" w:hanging="720"/>
        <w:rPr>
          <w:sz w:val="24"/>
          <w:szCs w:val="24"/>
        </w:rPr>
      </w:pPr>
      <w:r w:rsidRPr="00E27365">
        <w:rPr>
          <w:b/>
          <w:sz w:val="24"/>
          <w:szCs w:val="24"/>
        </w:rPr>
        <w:t>P</w:t>
      </w:r>
      <w:r w:rsidR="00215A95" w:rsidRPr="00E27365">
        <w:rPr>
          <w:b/>
          <w:sz w:val="24"/>
          <w:szCs w:val="24"/>
        </w:rPr>
        <w:t>.</w:t>
      </w:r>
      <w:r w:rsidR="00215A95">
        <w:rPr>
          <w:sz w:val="24"/>
          <w:szCs w:val="24"/>
        </w:rPr>
        <w:tab/>
      </w:r>
      <w:r w:rsidR="00215A95">
        <w:rPr>
          <w:b/>
          <w:sz w:val="24"/>
          <w:szCs w:val="24"/>
        </w:rPr>
        <w:t>Procedure for Consideration of Agenda Items:</w:t>
      </w:r>
      <w:r w:rsidR="00215A95">
        <w:rPr>
          <w:sz w:val="24"/>
          <w:szCs w:val="24"/>
        </w:rPr>
        <w:t xml:space="preserve"> </w:t>
      </w:r>
    </w:p>
    <w:p w:rsidR="00215A95" w:rsidRDefault="00215A95" w:rsidP="00215A95">
      <w:pPr>
        <w:ind w:left="1620" w:hanging="810"/>
        <w:rPr>
          <w:bCs/>
          <w:sz w:val="24"/>
          <w:szCs w:val="24"/>
        </w:rPr>
      </w:pPr>
    </w:p>
    <w:p w:rsidR="00215A95" w:rsidRDefault="00215A95" w:rsidP="007E7F01">
      <w:pPr>
        <w:ind w:left="1440"/>
        <w:jc w:val="both"/>
        <w:rPr>
          <w:bCs/>
          <w:sz w:val="24"/>
          <w:szCs w:val="24"/>
        </w:rPr>
      </w:pPr>
      <w:r>
        <w:rPr>
          <w:bCs/>
          <w:sz w:val="24"/>
          <w:szCs w:val="24"/>
        </w:rPr>
        <w:t>The following procedure will normally be observed:</w:t>
      </w:r>
    </w:p>
    <w:p w:rsidR="00215A95" w:rsidRDefault="00215A95" w:rsidP="007E7F01">
      <w:pPr>
        <w:ind w:left="1440"/>
        <w:jc w:val="both"/>
        <w:rPr>
          <w:bCs/>
          <w:sz w:val="24"/>
          <w:szCs w:val="24"/>
        </w:rPr>
      </w:pPr>
    </w:p>
    <w:p w:rsidR="00215A95" w:rsidRDefault="00215A95" w:rsidP="007E7F01">
      <w:pPr>
        <w:ind w:left="1440"/>
        <w:jc w:val="both"/>
        <w:rPr>
          <w:sz w:val="24"/>
          <w:szCs w:val="24"/>
        </w:rPr>
      </w:pPr>
      <w:r>
        <w:rPr>
          <w:sz w:val="24"/>
          <w:szCs w:val="24"/>
        </w:rPr>
        <w:t>1.</w:t>
      </w:r>
      <w:r>
        <w:rPr>
          <w:sz w:val="24"/>
          <w:szCs w:val="24"/>
        </w:rPr>
        <w:tab/>
        <w:t>Staff presents report and makes recommendation;</w:t>
      </w:r>
    </w:p>
    <w:p w:rsidR="00215A95" w:rsidRDefault="00215A95" w:rsidP="007E7F01">
      <w:pPr>
        <w:ind w:left="1440"/>
        <w:jc w:val="both"/>
        <w:rPr>
          <w:bCs/>
          <w:sz w:val="24"/>
          <w:szCs w:val="24"/>
        </w:rPr>
      </w:pPr>
      <w:r>
        <w:rPr>
          <w:sz w:val="24"/>
          <w:szCs w:val="24"/>
        </w:rPr>
        <w:t>2</w:t>
      </w:r>
      <w:r>
        <w:rPr>
          <w:sz w:val="24"/>
          <w:szCs w:val="24"/>
          <w:u w:val="words"/>
        </w:rPr>
        <w:tab/>
      </w:r>
      <w:r>
        <w:rPr>
          <w:bCs/>
          <w:sz w:val="24"/>
          <w:szCs w:val="24"/>
        </w:rPr>
        <w:t>If the agenda item involves an applicant s/he may make a presentation;</w:t>
      </w:r>
    </w:p>
    <w:p w:rsidR="00215A95" w:rsidRDefault="00215A95" w:rsidP="007E7F01">
      <w:pPr>
        <w:ind w:left="1440"/>
        <w:jc w:val="both"/>
        <w:rPr>
          <w:sz w:val="24"/>
          <w:szCs w:val="24"/>
        </w:rPr>
      </w:pPr>
      <w:r>
        <w:rPr>
          <w:bCs/>
          <w:sz w:val="24"/>
          <w:szCs w:val="24"/>
        </w:rPr>
        <w:t>3</w:t>
      </w:r>
      <w:r>
        <w:rPr>
          <w:sz w:val="24"/>
          <w:szCs w:val="24"/>
        </w:rPr>
        <w:t>.</w:t>
      </w:r>
      <w:r>
        <w:rPr>
          <w:sz w:val="24"/>
          <w:szCs w:val="24"/>
        </w:rPr>
        <w:tab/>
        <w:t>Commission may ask questions of the applicant</w:t>
      </w:r>
      <w:r w:rsidR="008C7E9C">
        <w:rPr>
          <w:sz w:val="24"/>
          <w:szCs w:val="24"/>
        </w:rPr>
        <w:t xml:space="preserve"> </w:t>
      </w:r>
      <w:r>
        <w:rPr>
          <w:sz w:val="24"/>
          <w:szCs w:val="24"/>
        </w:rPr>
        <w:t xml:space="preserve">and staff. </w:t>
      </w:r>
    </w:p>
    <w:p w:rsidR="00215A95" w:rsidRDefault="00215A95" w:rsidP="00215A95">
      <w:pPr>
        <w:rPr>
          <w:sz w:val="24"/>
          <w:szCs w:val="24"/>
        </w:rPr>
      </w:pPr>
    </w:p>
    <w:p w:rsidR="00215A95" w:rsidRPr="008C7E9C" w:rsidRDefault="00E200A1" w:rsidP="008C7E9C">
      <w:pPr>
        <w:ind w:left="720"/>
        <w:rPr>
          <w:b/>
          <w:bCs/>
          <w:sz w:val="24"/>
          <w:szCs w:val="24"/>
        </w:rPr>
      </w:pPr>
      <w:r w:rsidRPr="008C7E9C">
        <w:rPr>
          <w:b/>
          <w:bCs/>
          <w:sz w:val="24"/>
          <w:szCs w:val="24"/>
        </w:rPr>
        <w:t>Q</w:t>
      </w:r>
      <w:r w:rsidR="00215A95">
        <w:rPr>
          <w:bCs/>
          <w:sz w:val="24"/>
          <w:szCs w:val="24"/>
        </w:rPr>
        <w:t xml:space="preserve">. </w:t>
      </w:r>
      <w:r w:rsidR="008C7E9C">
        <w:rPr>
          <w:bCs/>
          <w:sz w:val="24"/>
          <w:szCs w:val="24"/>
        </w:rPr>
        <w:tab/>
      </w:r>
      <w:r w:rsidR="00215A95" w:rsidRPr="008C7E9C">
        <w:rPr>
          <w:b/>
          <w:bCs/>
          <w:sz w:val="24"/>
          <w:szCs w:val="24"/>
        </w:rPr>
        <w:t>Procedure for Consideration of Public Hearing Items:</w:t>
      </w:r>
    </w:p>
    <w:p w:rsidR="00215A95" w:rsidRPr="008C7E9C" w:rsidRDefault="00215A95" w:rsidP="00743F05">
      <w:pPr>
        <w:tabs>
          <w:tab w:val="left" w:pos="1440"/>
        </w:tabs>
        <w:ind w:left="1440"/>
        <w:rPr>
          <w:b/>
          <w:bCs/>
          <w:sz w:val="24"/>
          <w:szCs w:val="24"/>
        </w:rPr>
      </w:pPr>
    </w:p>
    <w:p w:rsidR="00657203" w:rsidRDefault="00657203" w:rsidP="007E7F01">
      <w:pPr>
        <w:tabs>
          <w:tab w:val="left" w:pos="1440"/>
        </w:tabs>
        <w:ind w:left="1440"/>
        <w:jc w:val="both"/>
        <w:rPr>
          <w:sz w:val="24"/>
          <w:szCs w:val="24"/>
        </w:rPr>
      </w:pPr>
      <w:r>
        <w:rPr>
          <w:sz w:val="24"/>
          <w:szCs w:val="24"/>
        </w:rPr>
        <w:t>1.</w:t>
      </w:r>
      <w:r>
        <w:rPr>
          <w:sz w:val="24"/>
          <w:szCs w:val="24"/>
        </w:rPr>
        <w:tab/>
        <w:t>Staff presents report and makes recommendation;</w:t>
      </w:r>
    </w:p>
    <w:p w:rsidR="00657203" w:rsidRDefault="00657203" w:rsidP="007E7F01">
      <w:pPr>
        <w:numPr>
          <w:ilvl w:val="0"/>
          <w:numId w:val="4"/>
        </w:numPr>
        <w:tabs>
          <w:tab w:val="left" w:pos="1440"/>
        </w:tabs>
        <w:ind w:firstLine="0"/>
        <w:jc w:val="both"/>
        <w:rPr>
          <w:sz w:val="24"/>
          <w:szCs w:val="24"/>
        </w:rPr>
      </w:pPr>
      <w:r>
        <w:rPr>
          <w:sz w:val="24"/>
          <w:szCs w:val="24"/>
        </w:rPr>
        <w:t>Applicant makes presentation;</w:t>
      </w:r>
    </w:p>
    <w:p w:rsidR="00657203" w:rsidRDefault="00657203" w:rsidP="007E7F01">
      <w:pPr>
        <w:numPr>
          <w:ilvl w:val="0"/>
          <w:numId w:val="4"/>
        </w:numPr>
        <w:tabs>
          <w:tab w:val="left" w:pos="1440"/>
        </w:tabs>
        <w:ind w:firstLine="0"/>
        <w:jc w:val="both"/>
        <w:rPr>
          <w:bCs/>
          <w:sz w:val="24"/>
          <w:szCs w:val="24"/>
        </w:rPr>
      </w:pPr>
      <w:r>
        <w:rPr>
          <w:bCs/>
          <w:sz w:val="24"/>
          <w:szCs w:val="24"/>
        </w:rPr>
        <w:t>Public hearing is opened;</w:t>
      </w:r>
    </w:p>
    <w:p w:rsidR="00657203" w:rsidRPr="00C11B69" w:rsidRDefault="00657203" w:rsidP="007E7F01">
      <w:pPr>
        <w:tabs>
          <w:tab w:val="left" w:pos="2160"/>
        </w:tabs>
        <w:ind w:left="2160" w:hanging="720"/>
        <w:jc w:val="both"/>
        <w:rPr>
          <w:b/>
          <w:sz w:val="24"/>
          <w:szCs w:val="24"/>
          <w:u w:val="single"/>
        </w:rPr>
      </w:pPr>
      <w:r>
        <w:rPr>
          <w:bCs/>
          <w:sz w:val="24"/>
          <w:szCs w:val="24"/>
        </w:rPr>
        <w:t>4.</w:t>
      </w:r>
      <w:r>
        <w:rPr>
          <w:sz w:val="24"/>
          <w:szCs w:val="24"/>
        </w:rPr>
        <w:tab/>
        <w:t xml:space="preserve">Public testimony is heard on item </w:t>
      </w:r>
      <w:r w:rsidRPr="008C7E9C">
        <w:rPr>
          <w:sz w:val="24"/>
          <w:szCs w:val="24"/>
        </w:rPr>
        <w:t>(presentation of supporting/opposing evidence by public – Commission may ask questions of public);</w:t>
      </w:r>
    </w:p>
    <w:p w:rsidR="00657203" w:rsidRDefault="00657203" w:rsidP="007E7F01">
      <w:pPr>
        <w:tabs>
          <w:tab w:val="left" w:pos="1440"/>
        </w:tabs>
        <w:ind w:left="1440"/>
        <w:jc w:val="both"/>
        <w:rPr>
          <w:bCs/>
          <w:sz w:val="24"/>
          <w:szCs w:val="24"/>
        </w:rPr>
      </w:pPr>
      <w:r>
        <w:rPr>
          <w:bCs/>
          <w:sz w:val="24"/>
          <w:szCs w:val="24"/>
        </w:rPr>
        <w:t>5.</w:t>
      </w:r>
      <w:r>
        <w:rPr>
          <w:sz w:val="24"/>
          <w:szCs w:val="24"/>
        </w:rPr>
        <w:tab/>
      </w:r>
      <w:r>
        <w:rPr>
          <w:bCs/>
          <w:sz w:val="24"/>
          <w:szCs w:val="24"/>
        </w:rPr>
        <w:t>Public hearing is closed;</w:t>
      </w:r>
    </w:p>
    <w:p w:rsidR="00657203" w:rsidRDefault="00657203" w:rsidP="007E7F01">
      <w:pPr>
        <w:tabs>
          <w:tab w:val="left" w:pos="1440"/>
        </w:tabs>
        <w:ind w:left="1440"/>
        <w:jc w:val="both"/>
        <w:rPr>
          <w:bCs/>
          <w:sz w:val="24"/>
          <w:szCs w:val="24"/>
        </w:rPr>
      </w:pPr>
      <w:r>
        <w:rPr>
          <w:bCs/>
          <w:sz w:val="24"/>
          <w:szCs w:val="24"/>
        </w:rPr>
        <w:t>6.</w:t>
      </w:r>
      <w:r>
        <w:rPr>
          <w:bCs/>
          <w:sz w:val="24"/>
          <w:szCs w:val="24"/>
        </w:rPr>
        <w:tab/>
        <w:t>Rebuttal of evidence by staff (if any);</w:t>
      </w:r>
    </w:p>
    <w:p w:rsidR="00657203" w:rsidRDefault="00657203" w:rsidP="007E7F01">
      <w:pPr>
        <w:tabs>
          <w:tab w:val="left" w:pos="1440"/>
        </w:tabs>
        <w:ind w:left="1440"/>
        <w:jc w:val="both"/>
        <w:rPr>
          <w:sz w:val="24"/>
          <w:szCs w:val="24"/>
        </w:rPr>
      </w:pPr>
      <w:r>
        <w:rPr>
          <w:bCs/>
          <w:sz w:val="24"/>
          <w:szCs w:val="24"/>
        </w:rPr>
        <w:t>7.</w:t>
      </w:r>
      <w:r>
        <w:rPr>
          <w:sz w:val="24"/>
          <w:szCs w:val="24"/>
        </w:rPr>
        <w:tab/>
        <w:t>Rebuttal of evidence by applicant (if any);</w:t>
      </w:r>
    </w:p>
    <w:p w:rsidR="00657203" w:rsidRDefault="00657203" w:rsidP="007E7F01">
      <w:pPr>
        <w:tabs>
          <w:tab w:val="left" w:pos="1440"/>
        </w:tabs>
        <w:ind w:left="1440"/>
        <w:jc w:val="both"/>
        <w:rPr>
          <w:sz w:val="24"/>
          <w:szCs w:val="24"/>
        </w:rPr>
      </w:pPr>
      <w:r>
        <w:rPr>
          <w:bCs/>
          <w:sz w:val="24"/>
          <w:szCs w:val="24"/>
        </w:rPr>
        <w:t>8.</w:t>
      </w:r>
      <w:r>
        <w:rPr>
          <w:sz w:val="24"/>
          <w:szCs w:val="24"/>
        </w:rPr>
        <w:tab/>
        <w:t>Commission may ask questions of the applicant</w:t>
      </w:r>
      <w:r w:rsidRPr="004017B6">
        <w:rPr>
          <w:sz w:val="24"/>
          <w:szCs w:val="24"/>
        </w:rPr>
        <w:t>,</w:t>
      </w:r>
      <w:r w:rsidR="004017B6" w:rsidRPr="004017B6">
        <w:rPr>
          <w:b/>
          <w:sz w:val="24"/>
          <w:szCs w:val="24"/>
        </w:rPr>
        <w:t xml:space="preserve"> </w:t>
      </w:r>
      <w:r>
        <w:rPr>
          <w:sz w:val="24"/>
          <w:szCs w:val="24"/>
        </w:rPr>
        <w:t xml:space="preserve">and staff. </w:t>
      </w:r>
    </w:p>
    <w:p w:rsidR="00657203" w:rsidRPr="008C7E9C" w:rsidRDefault="00657203" w:rsidP="007E7F01">
      <w:pPr>
        <w:tabs>
          <w:tab w:val="left" w:pos="2160"/>
        </w:tabs>
        <w:ind w:left="2160" w:hanging="720"/>
        <w:jc w:val="both"/>
        <w:rPr>
          <w:color w:val="auto"/>
          <w:sz w:val="24"/>
          <w:szCs w:val="24"/>
        </w:rPr>
      </w:pPr>
      <w:r w:rsidRPr="008C7E9C">
        <w:rPr>
          <w:color w:val="auto"/>
          <w:sz w:val="24"/>
          <w:szCs w:val="24"/>
        </w:rPr>
        <w:t xml:space="preserve">9. </w:t>
      </w:r>
      <w:r w:rsidRPr="008C7E9C">
        <w:rPr>
          <w:color w:val="auto"/>
          <w:sz w:val="24"/>
          <w:szCs w:val="24"/>
        </w:rPr>
        <w:tab/>
        <w:t xml:space="preserve">The Commission will move/second to accept the staff report, with or without staff recommendations.   The Commission will discuss the item, may ask questions of staff, </w:t>
      </w:r>
      <w:r w:rsidR="008C7E9C" w:rsidRPr="008C7E9C">
        <w:rPr>
          <w:color w:val="auto"/>
          <w:sz w:val="24"/>
          <w:szCs w:val="24"/>
        </w:rPr>
        <w:t>and make</w:t>
      </w:r>
      <w:r w:rsidRPr="008C7E9C">
        <w:rPr>
          <w:color w:val="auto"/>
          <w:sz w:val="24"/>
          <w:szCs w:val="24"/>
        </w:rPr>
        <w:t xml:space="preserve"> amendments to the recommendations of staff.  Amendments may be made by motion/second.  </w:t>
      </w:r>
    </w:p>
    <w:p w:rsidR="00657203" w:rsidRPr="00F42B91" w:rsidRDefault="00657203" w:rsidP="00743F05">
      <w:pPr>
        <w:tabs>
          <w:tab w:val="left" w:pos="2160"/>
        </w:tabs>
        <w:ind w:left="2160" w:hanging="720"/>
        <w:jc w:val="both"/>
        <w:rPr>
          <w:b/>
          <w:color w:val="auto"/>
          <w:sz w:val="24"/>
          <w:szCs w:val="24"/>
          <w:u w:val="single"/>
        </w:rPr>
      </w:pPr>
      <w:r w:rsidRPr="008C7E9C">
        <w:rPr>
          <w:color w:val="auto"/>
          <w:sz w:val="24"/>
          <w:szCs w:val="24"/>
        </w:rPr>
        <w:t xml:space="preserve">10.  </w:t>
      </w:r>
      <w:r w:rsidRPr="008C7E9C">
        <w:rPr>
          <w:color w:val="auto"/>
          <w:sz w:val="24"/>
          <w:szCs w:val="24"/>
        </w:rPr>
        <w:tab/>
        <w:t>The Commission may continue the topic to a future meeting.  Once the public hearing is closed no new testimony or information will be accepted from the public.  The Commission may ask questions of the applicant and staff.</w:t>
      </w:r>
      <w:r>
        <w:rPr>
          <w:b/>
          <w:color w:val="auto"/>
          <w:sz w:val="24"/>
          <w:szCs w:val="24"/>
          <w:u w:val="single"/>
        </w:rPr>
        <w:t xml:space="preserve">  </w:t>
      </w:r>
    </w:p>
    <w:p w:rsidR="00215A95" w:rsidRDefault="00215A95" w:rsidP="00743F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215A95" w:rsidRDefault="00215A95" w:rsidP="00743F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C51FE9" w:rsidRDefault="00C51FE9" w:rsidP="008C7E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b/>
          <w:bCs/>
          <w:sz w:val="24"/>
          <w:szCs w:val="24"/>
        </w:rPr>
      </w:pPr>
    </w:p>
    <w:p w:rsidR="00C51FE9" w:rsidRDefault="00C51FE9" w:rsidP="008C7E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b/>
          <w:bCs/>
          <w:sz w:val="24"/>
          <w:szCs w:val="24"/>
        </w:rPr>
      </w:pPr>
    </w:p>
    <w:p w:rsidR="00C51FE9" w:rsidRDefault="00C51FE9" w:rsidP="008C7E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b/>
          <w:bCs/>
          <w:sz w:val="24"/>
          <w:szCs w:val="24"/>
        </w:rPr>
      </w:pPr>
    </w:p>
    <w:p w:rsidR="00215A95" w:rsidRDefault="00E200A1" w:rsidP="008C7E9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bCs/>
          <w:sz w:val="24"/>
          <w:szCs w:val="24"/>
        </w:rPr>
      </w:pPr>
      <w:r w:rsidRPr="008C7E9C">
        <w:rPr>
          <w:b/>
          <w:bCs/>
          <w:sz w:val="24"/>
          <w:szCs w:val="24"/>
        </w:rPr>
        <w:lastRenderedPageBreak/>
        <w:t>R</w:t>
      </w:r>
      <w:r w:rsidR="00215A95">
        <w:rPr>
          <w:bCs/>
          <w:sz w:val="24"/>
          <w:szCs w:val="24"/>
        </w:rPr>
        <w:t xml:space="preserve">. </w:t>
      </w:r>
      <w:r w:rsidR="008C7E9C">
        <w:rPr>
          <w:bCs/>
          <w:sz w:val="24"/>
          <w:szCs w:val="24"/>
        </w:rPr>
        <w:t xml:space="preserve">     </w:t>
      </w:r>
      <w:r w:rsidR="00215A95" w:rsidRPr="00E200A1">
        <w:rPr>
          <w:b/>
          <w:bCs/>
          <w:sz w:val="24"/>
          <w:szCs w:val="24"/>
        </w:rPr>
        <w:t xml:space="preserve">Procedure for Consideration of </w:t>
      </w:r>
      <w:r w:rsidR="00743F05">
        <w:rPr>
          <w:b/>
          <w:bCs/>
          <w:sz w:val="24"/>
          <w:szCs w:val="24"/>
        </w:rPr>
        <w:t>Preliminary</w:t>
      </w:r>
      <w:r w:rsidR="00F62465">
        <w:rPr>
          <w:b/>
          <w:bCs/>
          <w:sz w:val="24"/>
          <w:szCs w:val="24"/>
        </w:rPr>
        <w:t xml:space="preserve"> </w:t>
      </w:r>
      <w:r w:rsidR="00215A95" w:rsidRPr="00E200A1">
        <w:rPr>
          <w:b/>
          <w:bCs/>
          <w:sz w:val="24"/>
          <w:szCs w:val="24"/>
        </w:rPr>
        <w:t>Plat</w:t>
      </w:r>
      <w:r w:rsidR="00F62465">
        <w:rPr>
          <w:b/>
          <w:bCs/>
          <w:sz w:val="24"/>
          <w:szCs w:val="24"/>
        </w:rPr>
        <w:t xml:space="preserve">s </w:t>
      </w:r>
      <w:r w:rsidR="00215A95">
        <w:rPr>
          <w:bCs/>
          <w:sz w:val="24"/>
          <w:szCs w:val="24"/>
        </w:rPr>
        <w:t>:</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sz w:val="24"/>
          <w:szCs w:val="24"/>
        </w:rPr>
      </w:pPr>
      <w:r>
        <w:rPr>
          <w:bCs/>
          <w:sz w:val="24"/>
          <w:szCs w:val="24"/>
        </w:rPr>
        <w:t>The following procedure will normally be observed:</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sz w:val="24"/>
          <w:szCs w:val="24"/>
        </w:rPr>
      </w:pPr>
    </w:p>
    <w:p w:rsidR="00215A95" w:rsidRDefault="00215A95" w:rsidP="00215A95">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Staff presents report and makes recommendations;</w:t>
      </w:r>
    </w:p>
    <w:p w:rsidR="00215A95" w:rsidRDefault="00215A95" w:rsidP="00215A95">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Applicant makes presentation;</w:t>
      </w:r>
    </w:p>
    <w:p w:rsidR="00215A95" w:rsidRDefault="00215A95" w:rsidP="00215A95">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Public comment is heard on the item;</w:t>
      </w:r>
    </w:p>
    <w:p w:rsidR="00215A95" w:rsidRDefault="00215A95" w:rsidP="00215A95">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Applicant may make a response;</w:t>
      </w:r>
    </w:p>
    <w:p w:rsidR="00215A95" w:rsidRDefault="00215A95" w:rsidP="00215A95">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Commission may ask questions of applicant, public and staff.</w:t>
      </w:r>
    </w:p>
    <w:p w:rsidR="00215A95" w:rsidRDefault="00215A95" w:rsidP="00215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szCs w:val="24"/>
        </w:rPr>
      </w:pPr>
    </w:p>
    <w:p w:rsidR="00215A95" w:rsidRDefault="00E200A1" w:rsidP="00215A95">
      <w:pPr>
        <w:ind w:left="1440" w:hanging="630"/>
        <w:rPr>
          <w:b/>
          <w:sz w:val="24"/>
          <w:szCs w:val="24"/>
        </w:rPr>
      </w:pPr>
      <w:r w:rsidRPr="008C7E9C">
        <w:rPr>
          <w:b/>
          <w:bCs/>
          <w:sz w:val="24"/>
          <w:szCs w:val="24"/>
        </w:rPr>
        <w:t>S</w:t>
      </w:r>
      <w:r w:rsidR="00215A95" w:rsidRPr="008C7E9C">
        <w:rPr>
          <w:b/>
          <w:bCs/>
          <w:sz w:val="24"/>
          <w:szCs w:val="24"/>
        </w:rPr>
        <w:t>.</w:t>
      </w:r>
      <w:r w:rsidR="00215A95">
        <w:rPr>
          <w:sz w:val="24"/>
          <w:szCs w:val="24"/>
        </w:rPr>
        <w:tab/>
      </w:r>
      <w:r w:rsidR="00215A95" w:rsidRPr="00E200A1">
        <w:rPr>
          <w:b/>
          <w:sz w:val="24"/>
          <w:szCs w:val="24"/>
        </w:rPr>
        <w:t>By-Laws Amended</w:t>
      </w:r>
      <w:r w:rsidR="00215A95" w:rsidRPr="001676C1">
        <w:rPr>
          <w:b/>
          <w:sz w:val="24"/>
          <w:szCs w:val="24"/>
        </w:rPr>
        <w:t>:</w:t>
      </w:r>
    </w:p>
    <w:p w:rsidR="00215A95" w:rsidRDefault="00215A95" w:rsidP="00215A95">
      <w:pPr>
        <w:rPr>
          <w:b/>
          <w:sz w:val="24"/>
          <w:szCs w:val="24"/>
        </w:rPr>
      </w:pPr>
    </w:p>
    <w:p w:rsidR="00215A95" w:rsidRPr="008C7E9C" w:rsidRDefault="00215A95" w:rsidP="00B84AC1">
      <w:pPr>
        <w:pStyle w:val="BodyTextIndent3"/>
        <w:jc w:val="both"/>
        <w:rPr>
          <w:sz w:val="24"/>
          <w:szCs w:val="24"/>
        </w:rPr>
      </w:pPr>
      <w:r>
        <w:rPr>
          <w:sz w:val="24"/>
          <w:szCs w:val="24"/>
        </w:rPr>
        <w:t>The by-laws may be amended at any meeting of the Commission by a majority plus one of the members, provided that notice of said proposed amendment is given to each member in writing. The proposed amendment shall be introduced at one meeting and action shall be taken at a subsequent Commission meeting.</w:t>
      </w:r>
      <w:r w:rsidR="007C0BAE">
        <w:rPr>
          <w:sz w:val="24"/>
          <w:szCs w:val="24"/>
        </w:rPr>
        <w:t xml:space="preserve">  </w:t>
      </w:r>
      <w:r w:rsidR="007C0BAE" w:rsidRPr="008C7E9C">
        <w:rPr>
          <w:sz w:val="24"/>
          <w:szCs w:val="24"/>
        </w:rPr>
        <w:t>The by-laws will be endorsed by a resolution of the City Council.</w:t>
      </w:r>
    </w:p>
    <w:p w:rsidR="00B84AC1" w:rsidRDefault="00B84AC1" w:rsidP="00B84AC1">
      <w:pPr>
        <w:pStyle w:val="BodyTextIndent3"/>
        <w:jc w:val="both"/>
        <w:rPr>
          <w:sz w:val="24"/>
          <w:szCs w:val="24"/>
        </w:rPr>
      </w:pPr>
    </w:p>
    <w:p w:rsidR="00B84AC1" w:rsidRDefault="00E200A1" w:rsidP="00B84AC1">
      <w:pPr>
        <w:ind w:left="1440" w:hanging="720"/>
        <w:rPr>
          <w:sz w:val="24"/>
          <w:szCs w:val="24"/>
        </w:rPr>
      </w:pPr>
      <w:r w:rsidRPr="0015610F">
        <w:rPr>
          <w:b/>
          <w:sz w:val="24"/>
          <w:szCs w:val="24"/>
        </w:rPr>
        <w:t>T.</w:t>
      </w:r>
      <w:r w:rsidR="00B84AC1" w:rsidRPr="0015610F">
        <w:rPr>
          <w:b/>
          <w:sz w:val="24"/>
          <w:szCs w:val="24"/>
        </w:rPr>
        <w:tab/>
      </w:r>
      <w:r w:rsidR="00B84AC1" w:rsidRPr="00E200A1">
        <w:rPr>
          <w:b/>
          <w:sz w:val="24"/>
          <w:szCs w:val="24"/>
        </w:rPr>
        <w:t>Procedure Manual</w:t>
      </w:r>
      <w:r w:rsidR="00B84AC1">
        <w:rPr>
          <w:sz w:val="24"/>
          <w:szCs w:val="24"/>
        </w:rPr>
        <w:t>:</w:t>
      </w:r>
    </w:p>
    <w:p w:rsidR="00B84AC1" w:rsidRDefault="00B84AC1" w:rsidP="00B84AC1">
      <w:pPr>
        <w:rPr>
          <w:b/>
          <w:sz w:val="24"/>
          <w:szCs w:val="24"/>
        </w:rPr>
      </w:pPr>
    </w:p>
    <w:p w:rsidR="00B84AC1" w:rsidRDefault="00B84AC1" w:rsidP="00B84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szCs w:val="24"/>
        </w:rPr>
      </w:pPr>
      <w:r>
        <w:rPr>
          <w:bCs/>
          <w:sz w:val="24"/>
          <w:szCs w:val="24"/>
        </w:rPr>
        <w:tab/>
      </w:r>
      <w:r>
        <w:rPr>
          <w:bCs/>
          <w:sz w:val="24"/>
          <w:szCs w:val="24"/>
        </w:rPr>
        <w:tab/>
      </w:r>
      <w:r w:rsidRPr="0015610F">
        <w:rPr>
          <w:bCs/>
          <w:sz w:val="24"/>
          <w:szCs w:val="24"/>
        </w:rPr>
        <w:t>The policy and</w:t>
      </w:r>
      <w:r>
        <w:rPr>
          <w:bCs/>
          <w:sz w:val="24"/>
          <w:szCs w:val="24"/>
        </w:rPr>
        <w:t xml:space="preserve"> procedure manual will be endorsed by resolution of the City Council and may be amended at any meeting of the Commission by a majority plus one of the members, provided that notice of said proposed amendment is given to each member in writing.  Proposed amendments to the procedure manual shall be introduced at one meeting and action shall be taken at a subsequent Commission meeting</w:t>
      </w:r>
      <w:r>
        <w:rPr>
          <w:b/>
          <w:sz w:val="24"/>
          <w:szCs w:val="24"/>
        </w:rPr>
        <w:t>.</w:t>
      </w:r>
    </w:p>
    <w:p w:rsidR="00B84AC1" w:rsidRDefault="00B84AC1" w:rsidP="00215A95">
      <w:pPr>
        <w:pStyle w:val="BodyTextIndent3"/>
        <w:rPr>
          <w:sz w:val="24"/>
          <w:szCs w:val="24"/>
        </w:rPr>
      </w:pPr>
    </w:p>
    <w:p w:rsidR="00C45042" w:rsidRDefault="00C45042" w:rsidP="00C51FE9">
      <w:pPr>
        <w:rPr>
          <w:b/>
          <w:bCs/>
          <w:sz w:val="28"/>
          <w:szCs w:val="28"/>
          <w:u w:val="single"/>
        </w:rPr>
      </w:pPr>
    </w:p>
    <w:p w:rsidR="00C51FE9" w:rsidRDefault="00C51FE9" w:rsidP="00C51FE9">
      <w:pPr>
        <w:rPr>
          <w:b/>
          <w:bCs/>
          <w:sz w:val="28"/>
          <w:szCs w:val="28"/>
          <w:u w:val="single"/>
        </w:rPr>
      </w:pPr>
    </w:p>
    <w:p w:rsidR="00EF3F08" w:rsidRPr="0034585E" w:rsidRDefault="0034585E" w:rsidP="00EF3F08">
      <w:pPr>
        <w:rPr>
          <w:b/>
          <w:bCs/>
          <w:sz w:val="28"/>
          <w:szCs w:val="28"/>
          <w:u w:val="single"/>
        </w:rPr>
      </w:pPr>
      <w:r>
        <w:rPr>
          <w:b/>
          <w:bCs/>
          <w:sz w:val="28"/>
          <w:szCs w:val="28"/>
          <w:u w:val="single"/>
        </w:rPr>
        <w:br w:type="page"/>
      </w:r>
      <w:r w:rsidR="00EF3F08">
        <w:lastRenderedPageBreak/>
        <w:t>HOMER ADVISORY PLANNING COMMISSION</w:t>
      </w:r>
      <w:r w:rsidR="00EF3F08">
        <w:tab/>
      </w:r>
      <w:r w:rsidR="00EF3F08">
        <w:tab/>
        <w:t xml:space="preserve">                                                                           DATE</w:t>
      </w:r>
    </w:p>
    <w:p w:rsidR="00EF3F08" w:rsidRDefault="00EF3F08" w:rsidP="00EF3F08">
      <w:r>
        <w:t>491 E. PIONEER AVENUE</w:t>
      </w:r>
      <w:r>
        <w:tab/>
      </w:r>
      <w:r>
        <w:tab/>
      </w:r>
      <w:r>
        <w:tab/>
      </w:r>
      <w:r>
        <w:tab/>
      </w:r>
      <w:r>
        <w:tab/>
        <w:t xml:space="preserve">              </w:t>
      </w:r>
      <w:r>
        <w:tab/>
        <w:t xml:space="preserve">         WEDNESDAY AT 7:00 P.M.</w:t>
      </w:r>
    </w:p>
    <w:p w:rsidR="00EF3F08" w:rsidRDefault="00EF3F08" w:rsidP="00EF3F08">
      <w:r>
        <w:t xml:space="preserve">HOMER, </w:t>
      </w:r>
      <w:smartTag w:uri="urn:schemas-microsoft-com:office:smarttags" w:element="State">
        <w:smartTag w:uri="urn:schemas-microsoft-com:office:smarttags" w:element="place">
          <w:r>
            <w:t>ALASKA</w:t>
          </w:r>
        </w:smartTag>
      </w:smartTag>
      <w:r>
        <w:tab/>
      </w:r>
      <w:r>
        <w:tab/>
      </w:r>
      <w:r>
        <w:tab/>
      </w:r>
      <w:r>
        <w:tab/>
      </w:r>
      <w:r>
        <w:tab/>
      </w:r>
      <w:r>
        <w:tab/>
        <w:t xml:space="preserve">             COWLES COUNCIL CHAMBERS</w:t>
      </w:r>
    </w:p>
    <w:p w:rsidR="00EF3F08" w:rsidRPr="00321431" w:rsidRDefault="00EF3F08" w:rsidP="00C45042">
      <w:pPr>
        <w:ind w:left="1620" w:hanging="810"/>
        <w:jc w:val="center"/>
        <w:rPr>
          <w:b/>
          <w:bCs/>
          <w:sz w:val="16"/>
          <w:szCs w:val="16"/>
        </w:rPr>
      </w:pPr>
    </w:p>
    <w:p w:rsidR="00EF3F08" w:rsidRDefault="0003168E" w:rsidP="00C45042">
      <w:pPr>
        <w:ind w:left="1620" w:hanging="810"/>
        <w:jc w:val="center"/>
        <w:rPr>
          <w:b/>
          <w:bCs/>
          <w:sz w:val="24"/>
          <w:szCs w:val="24"/>
        </w:rPr>
      </w:pPr>
      <w:r w:rsidRPr="0003168E">
        <w:rPr>
          <w:b/>
          <w:bCs/>
          <w:sz w:val="24"/>
          <w:szCs w:val="24"/>
        </w:rPr>
        <w:t xml:space="preserve">REGULAR </w:t>
      </w:r>
      <w:r w:rsidR="00EF3F08">
        <w:rPr>
          <w:b/>
          <w:bCs/>
          <w:sz w:val="24"/>
          <w:szCs w:val="24"/>
        </w:rPr>
        <w:t>MEETING</w:t>
      </w:r>
    </w:p>
    <w:p w:rsidR="00C45042" w:rsidRPr="0003168E" w:rsidRDefault="00C45042" w:rsidP="00C45042">
      <w:pPr>
        <w:ind w:left="1620" w:hanging="810"/>
        <w:jc w:val="center"/>
        <w:rPr>
          <w:b/>
          <w:bCs/>
          <w:sz w:val="24"/>
          <w:szCs w:val="24"/>
          <w:u w:val="words"/>
        </w:rPr>
      </w:pPr>
      <w:r w:rsidRPr="0003168E">
        <w:rPr>
          <w:b/>
          <w:bCs/>
          <w:sz w:val="24"/>
          <w:szCs w:val="24"/>
        </w:rPr>
        <w:t>AGENDA</w:t>
      </w:r>
    </w:p>
    <w:p w:rsidR="00C45042" w:rsidRPr="00321431" w:rsidRDefault="00C45042" w:rsidP="00C45042">
      <w:pPr>
        <w:ind w:left="1620" w:hanging="810"/>
        <w:rPr>
          <w:b/>
          <w:bCs/>
          <w:sz w:val="16"/>
          <w:szCs w:val="16"/>
          <w:u w:val="words"/>
        </w:rPr>
      </w:pPr>
    </w:p>
    <w:p w:rsidR="00C45042" w:rsidRPr="002467D8" w:rsidRDefault="00C45042" w:rsidP="002467D8">
      <w:pPr>
        <w:ind w:left="720"/>
        <w:rPr>
          <w:b/>
          <w:sz w:val="24"/>
          <w:szCs w:val="24"/>
        </w:rPr>
      </w:pPr>
      <w:r>
        <w:rPr>
          <w:b/>
          <w:sz w:val="24"/>
          <w:szCs w:val="24"/>
        </w:rPr>
        <w:t>1.</w:t>
      </w:r>
      <w:r w:rsidR="0015610F">
        <w:rPr>
          <w:b/>
          <w:sz w:val="24"/>
          <w:szCs w:val="24"/>
        </w:rPr>
        <w:tab/>
      </w:r>
      <w:r>
        <w:rPr>
          <w:b/>
          <w:sz w:val="24"/>
          <w:szCs w:val="24"/>
        </w:rPr>
        <w:t>Call to Order</w:t>
      </w:r>
    </w:p>
    <w:p w:rsidR="00C45042" w:rsidRPr="00321431" w:rsidRDefault="00C45042" w:rsidP="00C45042">
      <w:pPr>
        <w:ind w:left="1620" w:firstLine="540"/>
        <w:rPr>
          <w:sz w:val="16"/>
          <w:szCs w:val="16"/>
        </w:rPr>
      </w:pPr>
    </w:p>
    <w:p w:rsidR="00C45042" w:rsidRDefault="00C45042" w:rsidP="00C45042">
      <w:pPr>
        <w:ind w:left="720"/>
        <w:rPr>
          <w:b/>
          <w:sz w:val="24"/>
          <w:szCs w:val="24"/>
        </w:rPr>
      </w:pPr>
      <w:r>
        <w:rPr>
          <w:b/>
          <w:sz w:val="24"/>
          <w:szCs w:val="24"/>
        </w:rPr>
        <w:t>2.</w:t>
      </w:r>
      <w:r>
        <w:rPr>
          <w:b/>
          <w:sz w:val="24"/>
          <w:szCs w:val="24"/>
        </w:rPr>
        <w:tab/>
      </w:r>
      <w:r w:rsidR="0015610F">
        <w:rPr>
          <w:b/>
          <w:sz w:val="24"/>
          <w:szCs w:val="24"/>
        </w:rPr>
        <w:t>A</w:t>
      </w:r>
      <w:r>
        <w:rPr>
          <w:b/>
          <w:sz w:val="24"/>
          <w:szCs w:val="24"/>
        </w:rPr>
        <w:t xml:space="preserve">pproval </w:t>
      </w:r>
      <w:r w:rsidR="00422D40">
        <w:rPr>
          <w:b/>
          <w:sz w:val="24"/>
          <w:szCs w:val="24"/>
        </w:rPr>
        <w:t>of</w:t>
      </w:r>
      <w:r>
        <w:rPr>
          <w:b/>
          <w:sz w:val="24"/>
          <w:szCs w:val="24"/>
        </w:rPr>
        <w:t xml:space="preserve"> Agenda</w:t>
      </w:r>
    </w:p>
    <w:p w:rsidR="00C45042" w:rsidRPr="00321431" w:rsidRDefault="00C45042" w:rsidP="00C45042">
      <w:pPr>
        <w:ind w:left="720" w:firstLine="720"/>
        <w:rPr>
          <w:strike/>
          <w:sz w:val="16"/>
          <w:szCs w:val="16"/>
        </w:rPr>
      </w:pPr>
    </w:p>
    <w:p w:rsidR="00C45042" w:rsidRDefault="00C45042" w:rsidP="00C45042">
      <w:pPr>
        <w:tabs>
          <w:tab w:val="left" w:pos="1350"/>
          <w:tab w:val="left" w:pos="1440"/>
        </w:tabs>
        <w:ind w:left="1440" w:hanging="720"/>
        <w:rPr>
          <w:b/>
          <w:sz w:val="24"/>
          <w:szCs w:val="24"/>
        </w:rPr>
      </w:pPr>
      <w:r>
        <w:rPr>
          <w:b/>
          <w:sz w:val="24"/>
          <w:szCs w:val="24"/>
        </w:rPr>
        <w:t>3.</w:t>
      </w:r>
      <w:r>
        <w:rPr>
          <w:b/>
          <w:sz w:val="24"/>
          <w:szCs w:val="24"/>
        </w:rPr>
        <w:tab/>
      </w:r>
      <w:r w:rsidR="0015610F">
        <w:rPr>
          <w:b/>
          <w:sz w:val="24"/>
          <w:szCs w:val="24"/>
        </w:rPr>
        <w:t xml:space="preserve"> </w:t>
      </w:r>
      <w:r>
        <w:rPr>
          <w:b/>
          <w:sz w:val="24"/>
          <w:szCs w:val="24"/>
        </w:rPr>
        <w:t xml:space="preserve">Public Comment </w:t>
      </w:r>
    </w:p>
    <w:p w:rsidR="00C45042" w:rsidRDefault="00C45042" w:rsidP="00C45042">
      <w:pPr>
        <w:ind w:left="1440"/>
        <w:jc w:val="both"/>
      </w:pPr>
      <w:r>
        <w:t xml:space="preserve">The public may speak to the Planning Commission regarding matters </w:t>
      </w:r>
      <w:r w:rsidRPr="0015610F">
        <w:rPr>
          <w:color w:val="auto"/>
        </w:rPr>
        <w:t>on the agenda that are</w:t>
      </w:r>
      <w:r w:rsidR="0015610F">
        <w:rPr>
          <w:color w:val="auto"/>
        </w:rPr>
        <w:t xml:space="preserve"> </w:t>
      </w:r>
      <w:r w:rsidRPr="005F767E">
        <w:rPr>
          <w:color w:val="auto"/>
        </w:rPr>
        <w:t xml:space="preserve">not </w:t>
      </w:r>
      <w:r>
        <w:rPr>
          <w:bCs/>
        </w:rPr>
        <w:t xml:space="preserve">scheduled for public hearing </w:t>
      </w:r>
      <w:r w:rsidRPr="0015610F">
        <w:rPr>
          <w:bCs/>
          <w:color w:val="auto"/>
        </w:rPr>
        <w:t>or plat consideration</w:t>
      </w:r>
      <w:r>
        <w:rPr>
          <w:bCs/>
        </w:rPr>
        <w:t xml:space="preserve">. </w:t>
      </w:r>
      <w:r>
        <w:t xml:space="preserve"> (3 minute time limit). </w:t>
      </w:r>
    </w:p>
    <w:p w:rsidR="00C45042" w:rsidRPr="00321431" w:rsidRDefault="00C45042" w:rsidP="00C45042">
      <w:pPr>
        <w:ind w:left="1620"/>
        <w:rPr>
          <w:sz w:val="16"/>
          <w:szCs w:val="16"/>
        </w:rPr>
      </w:pPr>
    </w:p>
    <w:p w:rsidR="00C45042" w:rsidRDefault="00C45042" w:rsidP="00C45042">
      <w:pPr>
        <w:ind w:left="1350" w:hanging="630"/>
        <w:rPr>
          <w:b/>
          <w:sz w:val="24"/>
          <w:szCs w:val="24"/>
          <w:u w:val="single"/>
        </w:rPr>
      </w:pPr>
      <w:r>
        <w:rPr>
          <w:b/>
          <w:sz w:val="24"/>
          <w:szCs w:val="24"/>
        </w:rPr>
        <w:t>4.</w:t>
      </w:r>
      <w:r>
        <w:rPr>
          <w:b/>
          <w:sz w:val="24"/>
          <w:szCs w:val="24"/>
        </w:rPr>
        <w:tab/>
      </w:r>
      <w:r>
        <w:rPr>
          <w:b/>
          <w:sz w:val="24"/>
          <w:szCs w:val="24"/>
        </w:rPr>
        <w:tab/>
        <w:t>Reconsideration</w:t>
      </w:r>
    </w:p>
    <w:p w:rsidR="00C45042" w:rsidRPr="00321431" w:rsidRDefault="00C45042" w:rsidP="00C45042">
      <w:pPr>
        <w:ind w:left="1620" w:hanging="900"/>
        <w:rPr>
          <w:b/>
          <w:sz w:val="16"/>
          <w:szCs w:val="16"/>
          <w:u w:val="words"/>
        </w:rPr>
      </w:pPr>
    </w:p>
    <w:p w:rsidR="00C45042" w:rsidRDefault="00C45042" w:rsidP="00C45042">
      <w:pPr>
        <w:ind w:left="720"/>
        <w:rPr>
          <w:b/>
          <w:sz w:val="24"/>
          <w:szCs w:val="24"/>
        </w:rPr>
      </w:pPr>
      <w:r>
        <w:rPr>
          <w:b/>
          <w:sz w:val="24"/>
          <w:szCs w:val="24"/>
        </w:rPr>
        <w:t>5.</w:t>
      </w:r>
      <w:r>
        <w:rPr>
          <w:b/>
          <w:sz w:val="24"/>
          <w:szCs w:val="24"/>
        </w:rPr>
        <w:tab/>
        <w:t>Adoption of Consent Agenda</w:t>
      </w:r>
    </w:p>
    <w:p w:rsidR="00C45042" w:rsidRDefault="00C45042" w:rsidP="00C45042">
      <w:pPr>
        <w:ind w:left="1440"/>
        <w:jc w:val="both"/>
      </w:pPr>
      <w:r>
        <w:t xml:space="preserve">All items on the consent agenda are considered routine and non-controversial by the Planning Commission and are approved in one motion.   There will be no separate discussion of these items unless requested by a Planning Commissioner or someone from the public, in which case the item will be moved to the regular agenda and considered in normal sequence.    </w:t>
      </w:r>
    </w:p>
    <w:p w:rsidR="00C45042" w:rsidRDefault="00C45042" w:rsidP="00C45042">
      <w:pPr>
        <w:ind w:left="720"/>
        <w:rPr>
          <w:b/>
          <w:u w:val="single"/>
        </w:rPr>
      </w:pPr>
    </w:p>
    <w:p w:rsidR="00C45042" w:rsidRDefault="00C45042" w:rsidP="00C45042">
      <w:pPr>
        <w:ind w:left="720"/>
        <w:rPr>
          <w:b/>
          <w:sz w:val="24"/>
          <w:szCs w:val="24"/>
        </w:rPr>
      </w:pPr>
      <w:r>
        <w:rPr>
          <w:b/>
          <w:sz w:val="24"/>
          <w:szCs w:val="24"/>
        </w:rPr>
        <w:t>6.</w:t>
      </w:r>
      <w:r>
        <w:rPr>
          <w:b/>
          <w:sz w:val="24"/>
          <w:szCs w:val="24"/>
        </w:rPr>
        <w:tab/>
        <w:t>Presentations</w:t>
      </w:r>
    </w:p>
    <w:p w:rsidR="00C45042" w:rsidRPr="00C40FF4" w:rsidRDefault="00C45042" w:rsidP="00C45042">
      <w:pPr>
        <w:ind w:left="720"/>
        <w:rPr>
          <w:b/>
          <w:u w:val="single"/>
        </w:rPr>
      </w:pPr>
    </w:p>
    <w:p w:rsidR="00C45042" w:rsidRDefault="00C45042" w:rsidP="00C45042">
      <w:pPr>
        <w:ind w:left="720"/>
        <w:rPr>
          <w:b/>
          <w:sz w:val="24"/>
          <w:szCs w:val="24"/>
        </w:rPr>
      </w:pPr>
      <w:r>
        <w:rPr>
          <w:b/>
          <w:sz w:val="24"/>
          <w:szCs w:val="24"/>
        </w:rPr>
        <w:t xml:space="preserve">7. </w:t>
      </w:r>
      <w:r>
        <w:rPr>
          <w:b/>
          <w:sz w:val="24"/>
          <w:szCs w:val="24"/>
        </w:rPr>
        <w:tab/>
        <w:t>Reports</w:t>
      </w:r>
    </w:p>
    <w:p w:rsidR="00C45042" w:rsidRPr="002467D8" w:rsidRDefault="00C45042" w:rsidP="002467D8">
      <w:pPr>
        <w:ind w:left="1440"/>
      </w:pPr>
      <w:r>
        <w:tab/>
      </w:r>
    </w:p>
    <w:p w:rsidR="00C45042" w:rsidRDefault="00C45042" w:rsidP="00C45042">
      <w:pPr>
        <w:ind w:left="720"/>
        <w:rPr>
          <w:b/>
          <w:sz w:val="24"/>
          <w:szCs w:val="24"/>
        </w:rPr>
      </w:pPr>
      <w:r>
        <w:rPr>
          <w:b/>
          <w:sz w:val="24"/>
          <w:szCs w:val="24"/>
        </w:rPr>
        <w:t>8.</w:t>
      </w:r>
      <w:r>
        <w:rPr>
          <w:b/>
          <w:sz w:val="24"/>
          <w:szCs w:val="24"/>
        </w:rPr>
        <w:tab/>
        <w:t>Public Hearings</w:t>
      </w:r>
    </w:p>
    <w:p w:rsidR="00C45042" w:rsidRPr="005B13BE" w:rsidRDefault="00972F80" w:rsidP="00C45042">
      <w:pPr>
        <w:ind w:left="1440"/>
        <w:jc w:val="both"/>
        <w:rPr>
          <w:b/>
          <w:bCs/>
          <w:color w:val="auto"/>
          <w:u w:val="single"/>
        </w:rPr>
      </w:pPr>
      <w:r w:rsidRPr="002467D8">
        <w:rPr>
          <w:color w:val="auto"/>
        </w:rPr>
        <w:t xml:space="preserve">Testimony limited to 3 minutes per </w:t>
      </w:r>
      <w:r w:rsidR="00C00434" w:rsidRPr="002467D8">
        <w:rPr>
          <w:color w:val="auto"/>
        </w:rPr>
        <w:t>speaker.</w:t>
      </w:r>
      <w:r w:rsidR="00C00434">
        <w:rPr>
          <w:color w:val="auto"/>
          <w:sz w:val="24"/>
          <w:szCs w:val="24"/>
        </w:rPr>
        <w:t xml:space="preserve"> </w:t>
      </w:r>
      <w:r w:rsidR="00C45042">
        <w:t xml:space="preserve">The Commission conducts Public Hearings by hearing a staff report, </w:t>
      </w:r>
      <w:r w:rsidR="00C45042" w:rsidRPr="00440AF9">
        <w:t>presentation by the applicant</w:t>
      </w:r>
      <w:r w:rsidR="00440AF9">
        <w:t>, hearing</w:t>
      </w:r>
      <w:r w:rsidR="00C45042">
        <w:t xml:space="preserve"> public testimony and then acting on the Public Hearing items</w:t>
      </w:r>
      <w:r w:rsidR="00FA672E" w:rsidRPr="00FA672E">
        <w:rPr>
          <w:strike/>
        </w:rPr>
        <w:t>.</w:t>
      </w:r>
      <w:r w:rsidR="00C45042" w:rsidRPr="00FA672E">
        <w:t xml:space="preserve"> </w:t>
      </w:r>
      <w:r w:rsidR="00C45042">
        <w:rPr>
          <w:b/>
        </w:rPr>
        <w:t xml:space="preserve"> </w:t>
      </w:r>
      <w:r w:rsidR="00C45042">
        <w:t xml:space="preserve">The Commission may question the public.  </w:t>
      </w:r>
      <w:r w:rsidR="00C45042">
        <w:rPr>
          <w:bCs/>
        </w:rPr>
        <w:t xml:space="preserve">Once the public hearing is closed the Commission </w:t>
      </w:r>
      <w:r w:rsidR="002467D8">
        <w:rPr>
          <w:bCs/>
        </w:rPr>
        <w:t>cannot</w:t>
      </w:r>
      <w:r w:rsidR="00C45042">
        <w:rPr>
          <w:bCs/>
        </w:rPr>
        <w:t xml:space="preserve"> hear additional comments on the topic</w:t>
      </w:r>
      <w:r w:rsidR="00C45042" w:rsidRPr="00FD2EBE">
        <w:rPr>
          <w:bCs/>
          <w:color w:val="FF0000"/>
        </w:rPr>
        <w:t xml:space="preserve">.  </w:t>
      </w:r>
      <w:r w:rsidR="00C45042" w:rsidRPr="00440AF9">
        <w:rPr>
          <w:bCs/>
          <w:color w:val="auto"/>
        </w:rPr>
        <w:t>The applicant is not held to the 3 minute time limit.</w:t>
      </w:r>
    </w:p>
    <w:p w:rsidR="00C45042" w:rsidRDefault="00C45042" w:rsidP="00C45042"/>
    <w:p w:rsidR="00C45042" w:rsidRDefault="00C45042" w:rsidP="00C45042">
      <w:pPr>
        <w:ind w:left="720"/>
        <w:rPr>
          <w:b/>
          <w:sz w:val="24"/>
          <w:szCs w:val="24"/>
        </w:rPr>
      </w:pPr>
      <w:r>
        <w:rPr>
          <w:b/>
          <w:sz w:val="24"/>
          <w:szCs w:val="24"/>
        </w:rPr>
        <w:t>9.</w:t>
      </w:r>
      <w:r>
        <w:rPr>
          <w:b/>
          <w:sz w:val="24"/>
          <w:szCs w:val="24"/>
        </w:rPr>
        <w:tab/>
        <w:t>Plat Consideration</w:t>
      </w:r>
    </w:p>
    <w:p w:rsidR="00C45042" w:rsidRDefault="00C45042" w:rsidP="00C00434"/>
    <w:p w:rsidR="00C45042" w:rsidRDefault="00C45042" w:rsidP="00C45042">
      <w:pPr>
        <w:ind w:firstLine="720"/>
        <w:rPr>
          <w:b/>
          <w:sz w:val="24"/>
          <w:szCs w:val="24"/>
        </w:rPr>
      </w:pPr>
      <w:r>
        <w:rPr>
          <w:b/>
          <w:sz w:val="24"/>
          <w:szCs w:val="24"/>
        </w:rPr>
        <w:t>10.</w:t>
      </w:r>
      <w:r>
        <w:rPr>
          <w:b/>
          <w:sz w:val="24"/>
          <w:szCs w:val="24"/>
        </w:rPr>
        <w:tab/>
      </w:r>
      <w:r>
        <w:rPr>
          <w:b/>
          <w:bCs/>
          <w:sz w:val="24"/>
          <w:szCs w:val="24"/>
        </w:rPr>
        <w:t>Pending</w:t>
      </w:r>
      <w:r>
        <w:rPr>
          <w:b/>
          <w:sz w:val="24"/>
          <w:szCs w:val="24"/>
        </w:rPr>
        <w:t xml:space="preserve"> Business</w:t>
      </w:r>
    </w:p>
    <w:p w:rsidR="00C45042" w:rsidRDefault="00C45042" w:rsidP="00C45042">
      <w:pPr>
        <w:ind w:firstLine="720"/>
      </w:pPr>
    </w:p>
    <w:p w:rsidR="00C45042" w:rsidRDefault="00C45042" w:rsidP="00C45042">
      <w:pPr>
        <w:ind w:firstLine="720"/>
        <w:rPr>
          <w:b/>
          <w:sz w:val="24"/>
          <w:szCs w:val="24"/>
        </w:rPr>
      </w:pPr>
      <w:r>
        <w:rPr>
          <w:b/>
          <w:sz w:val="24"/>
          <w:szCs w:val="24"/>
        </w:rPr>
        <w:t>11.</w:t>
      </w:r>
      <w:r>
        <w:rPr>
          <w:b/>
          <w:sz w:val="24"/>
          <w:szCs w:val="24"/>
        </w:rPr>
        <w:tab/>
        <w:t>New Business</w:t>
      </w:r>
    </w:p>
    <w:p w:rsidR="00C45042" w:rsidRDefault="00C45042" w:rsidP="00C45042">
      <w:pPr>
        <w:ind w:left="1620"/>
      </w:pPr>
    </w:p>
    <w:p w:rsidR="00C45042" w:rsidRDefault="00C45042" w:rsidP="00C45042">
      <w:pPr>
        <w:ind w:left="720"/>
        <w:rPr>
          <w:b/>
          <w:sz w:val="24"/>
          <w:szCs w:val="24"/>
        </w:rPr>
      </w:pPr>
      <w:r>
        <w:rPr>
          <w:b/>
          <w:sz w:val="24"/>
          <w:szCs w:val="24"/>
        </w:rPr>
        <w:t>12.</w:t>
      </w:r>
      <w:r>
        <w:rPr>
          <w:b/>
          <w:sz w:val="24"/>
          <w:szCs w:val="24"/>
        </w:rPr>
        <w:tab/>
        <w:t>Informational Materials</w:t>
      </w:r>
    </w:p>
    <w:p w:rsidR="00C45042" w:rsidRDefault="00C45042" w:rsidP="00C45042">
      <w:pPr>
        <w:ind w:left="720"/>
      </w:pPr>
    </w:p>
    <w:p w:rsidR="00C45042" w:rsidRDefault="00C45042" w:rsidP="00E71CB1">
      <w:pPr>
        <w:ind w:left="720"/>
        <w:rPr>
          <w:b/>
          <w:sz w:val="24"/>
          <w:szCs w:val="24"/>
        </w:rPr>
      </w:pPr>
      <w:r>
        <w:rPr>
          <w:b/>
          <w:sz w:val="24"/>
          <w:szCs w:val="24"/>
        </w:rPr>
        <w:t>13.</w:t>
      </w:r>
      <w:r>
        <w:rPr>
          <w:b/>
          <w:sz w:val="24"/>
          <w:szCs w:val="24"/>
        </w:rPr>
        <w:tab/>
        <w:t xml:space="preserve">Comments </w:t>
      </w:r>
      <w:r w:rsidR="00422D40">
        <w:rPr>
          <w:b/>
          <w:sz w:val="24"/>
          <w:szCs w:val="24"/>
        </w:rPr>
        <w:t>of</w:t>
      </w:r>
      <w:r>
        <w:rPr>
          <w:b/>
          <w:sz w:val="24"/>
          <w:szCs w:val="24"/>
        </w:rPr>
        <w:t xml:space="preserve"> The Audience</w:t>
      </w:r>
    </w:p>
    <w:p w:rsidR="00C45042" w:rsidRDefault="00C45042" w:rsidP="00C45042">
      <w:pPr>
        <w:ind w:left="1440"/>
        <w:rPr>
          <w:b/>
          <w:u w:val="single"/>
        </w:rPr>
      </w:pPr>
      <w:r>
        <w:t>Members of the audience may address the Commission on any subject.  (3 minute time limit)</w:t>
      </w:r>
      <w:r>
        <w:rPr>
          <w:b/>
          <w:u w:val="single"/>
        </w:rPr>
        <w:t xml:space="preserve">   </w:t>
      </w:r>
    </w:p>
    <w:p w:rsidR="00E71CB1" w:rsidRDefault="00E71CB1" w:rsidP="00C45042">
      <w:pPr>
        <w:ind w:left="1440"/>
        <w:rPr>
          <w:b/>
          <w:u w:val="single"/>
        </w:rPr>
      </w:pPr>
    </w:p>
    <w:p w:rsidR="00E71CB1" w:rsidRPr="00FA672E" w:rsidRDefault="00E71CB1" w:rsidP="00E71CB1">
      <w:pPr>
        <w:ind w:left="1440" w:hanging="720"/>
        <w:rPr>
          <w:b/>
          <w:sz w:val="24"/>
          <w:szCs w:val="24"/>
        </w:rPr>
      </w:pPr>
      <w:r w:rsidRPr="00FA672E">
        <w:rPr>
          <w:b/>
          <w:sz w:val="24"/>
          <w:szCs w:val="24"/>
        </w:rPr>
        <w:t xml:space="preserve">14. </w:t>
      </w:r>
      <w:r w:rsidRPr="00FA672E">
        <w:rPr>
          <w:b/>
          <w:sz w:val="24"/>
          <w:szCs w:val="24"/>
        </w:rPr>
        <w:tab/>
        <w:t>Comments of Staff</w:t>
      </w:r>
    </w:p>
    <w:p w:rsidR="00C45042" w:rsidRDefault="00C45042" w:rsidP="00C45042">
      <w:pPr>
        <w:ind w:left="1440"/>
      </w:pPr>
    </w:p>
    <w:p w:rsidR="00C45042" w:rsidRDefault="00E71CB1" w:rsidP="0034585E">
      <w:pPr>
        <w:ind w:left="720"/>
        <w:rPr>
          <w:b/>
          <w:sz w:val="24"/>
          <w:szCs w:val="24"/>
        </w:rPr>
      </w:pPr>
      <w:r w:rsidRPr="00E71CB1">
        <w:rPr>
          <w:b/>
          <w:sz w:val="24"/>
          <w:szCs w:val="24"/>
        </w:rPr>
        <w:t>15</w:t>
      </w:r>
      <w:r w:rsidR="002467D8">
        <w:rPr>
          <w:b/>
          <w:sz w:val="24"/>
          <w:szCs w:val="24"/>
        </w:rPr>
        <w:t>.</w:t>
      </w:r>
      <w:r w:rsidR="00C45042">
        <w:rPr>
          <w:b/>
          <w:sz w:val="24"/>
          <w:szCs w:val="24"/>
        </w:rPr>
        <w:tab/>
        <w:t xml:space="preserve">Comments </w:t>
      </w:r>
      <w:r w:rsidR="00422D40">
        <w:rPr>
          <w:b/>
          <w:sz w:val="24"/>
          <w:szCs w:val="24"/>
        </w:rPr>
        <w:t>of</w:t>
      </w:r>
      <w:r w:rsidR="00C45042">
        <w:rPr>
          <w:b/>
          <w:sz w:val="24"/>
          <w:szCs w:val="24"/>
        </w:rPr>
        <w:t xml:space="preserve"> The Commission</w:t>
      </w:r>
    </w:p>
    <w:p w:rsidR="00321431" w:rsidRPr="00321431" w:rsidRDefault="00321431" w:rsidP="0034585E">
      <w:pPr>
        <w:ind w:left="720"/>
        <w:rPr>
          <w:b/>
        </w:rPr>
      </w:pPr>
    </w:p>
    <w:p w:rsidR="00C45042" w:rsidRDefault="00E71CB1" w:rsidP="00C45042">
      <w:pPr>
        <w:ind w:left="720"/>
        <w:rPr>
          <w:b/>
          <w:sz w:val="24"/>
          <w:szCs w:val="24"/>
        </w:rPr>
      </w:pPr>
      <w:r>
        <w:rPr>
          <w:b/>
          <w:sz w:val="24"/>
          <w:szCs w:val="24"/>
        </w:rPr>
        <w:t>16</w:t>
      </w:r>
      <w:r w:rsidR="00C45042">
        <w:rPr>
          <w:b/>
          <w:sz w:val="24"/>
          <w:szCs w:val="24"/>
        </w:rPr>
        <w:t xml:space="preserve">. </w:t>
      </w:r>
      <w:r w:rsidR="00C45042">
        <w:rPr>
          <w:b/>
          <w:sz w:val="24"/>
          <w:szCs w:val="24"/>
        </w:rPr>
        <w:tab/>
        <w:t>Adjournment</w:t>
      </w:r>
    </w:p>
    <w:p w:rsidR="00C45042" w:rsidRPr="00440AF9" w:rsidRDefault="00E200A1" w:rsidP="00321431">
      <w:pPr>
        <w:ind w:left="1440"/>
      </w:pPr>
      <w:r w:rsidRPr="00440AF9">
        <w:t>Meetings will adjourn promptly at 10 p.m.  An extension is allowed by a vote of the Commission.</w:t>
      </w:r>
    </w:p>
    <w:p w:rsidR="00215A95" w:rsidRDefault="00C45042" w:rsidP="00321431">
      <w:pPr>
        <w:ind w:left="1440"/>
      </w:pPr>
      <w:r>
        <w:t>Notice of the next regular or special meeting or work session will appear on the agenda following “adjournment.</w:t>
      </w:r>
      <w:r w:rsidR="00440AF9">
        <w:t>”</w:t>
      </w:r>
    </w:p>
    <w:sectPr w:rsidR="00215A95" w:rsidSect="002467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FD3" w:rsidRDefault="00583FD3">
      <w:pPr>
        <w:rPr>
          <w:noProof/>
        </w:rPr>
      </w:pPr>
      <w:r>
        <w:separator/>
      </w:r>
    </w:p>
  </w:endnote>
  <w:endnote w:type="continuationSeparator" w:id="0">
    <w:p w:rsidR="00583FD3" w:rsidRDefault="00583FD3">
      <w:pPr>
        <w:rPr>
          <w:noProof/>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240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F83787" w:rsidP="006D7FE3">
    <w:pPr>
      <w:pStyle w:val="Footer"/>
      <w:jc w:val="center"/>
      <w:rPr>
        <w:sz w:val="24"/>
        <w:szCs w:val="24"/>
      </w:rPr>
    </w:pPr>
    <w:r w:rsidRPr="006D7FE3">
      <w:rPr>
        <w:sz w:val="24"/>
        <w:szCs w:val="24"/>
      </w:rPr>
      <w:t xml:space="preserve">Page </w:t>
    </w:r>
    <w:r w:rsidR="00EC5AC7" w:rsidRPr="006D7FE3">
      <w:rPr>
        <w:sz w:val="24"/>
        <w:szCs w:val="24"/>
      </w:rPr>
      <w:fldChar w:fldCharType="begin"/>
    </w:r>
    <w:r w:rsidRPr="006D7FE3">
      <w:rPr>
        <w:sz w:val="24"/>
        <w:szCs w:val="24"/>
      </w:rPr>
      <w:instrText xml:space="preserve"> PAGE </w:instrText>
    </w:r>
    <w:r w:rsidR="00EC5AC7" w:rsidRPr="006D7FE3">
      <w:rPr>
        <w:sz w:val="24"/>
        <w:szCs w:val="24"/>
      </w:rPr>
      <w:fldChar w:fldCharType="separate"/>
    </w:r>
    <w:r w:rsidR="004564F1">
      <w:rPr>
        <w:noProof/>
        <w:sz w:val="24"/>
        <w:szCs w:val="24"/>
      </w:rPr>
      <w:t>1</w:t>
    </w:r>
    <w:r w:rsidR="00EC5AC7" w:rsidRPr="006D7FE3">
      <w:rPr>
        <w:sz w:val="24"/>
        <w:szCs w:val="24"/>
      </w:rPr>
      <w:fldChar w:fldCharType="end"/>
    </w:r>
    <w:r w:rsidRPr="006D7FE3">
      <w:rPr>
        <w:sz w:val="24"/>
        <w:szCs w:val="24"/>
      </w:rPr>
      <w:t xml:space="preserve"> of </w:t>
    </w:r>
    <w:r w:rsidR="00EC5AC7" w:rsidRPr="006D7FE3">
      <w:rPr>
        <w:sz w:val="24"/>
        <w:szCs w:val="24"/>
      </w:rPr>
      <w:fldChar w:fldCharType="begin"/>
    </w:r>
    <w:r w:rsidRPr="006D7FE3">
      <w:rPr>
        <w:sz w:val="24"/>
        <w:szCs w:val="24"/>
      </w:rPr>
      <w:instrText xml:space="preserve"> NUMPAGES </w:instrText>
    </w:r>
    <w:r w:rsidR="00EC5AC7" w:rsidRPr="006D7FE3">
      <w:rPr>
        <w:sz w:val="24"/>
        <w:szCs w:val="24"/>
      </w:rPr>
      <w:fldChar w:fldCharType="separate"/>
    </w:r>
    <w:r w:rsidR="004564F1">
      <w:rPr>
        <w:noProof/>
        <w:sz w:val="24"/>
        <w:szCs w:val="24"/>
      </w:rPr>
      <w:t>7</w:t>
    </w:r>
    <w:r w:rsidR="00EC5AC7" w:rsidRPr="006D7FE3">
      <w:rPr>
        <w:sz w:val="24"/>
        <w:szCs w:val="24"/>
      </w:rPr>
      <w:fldChar w:fldCharType="end"/>
    </w:r>
  </w:p>
  <w:p w:rsidR="00F83787" w:rsidRDefault="00240EA8" w:rsidP="006D7FE3">
    <w:pPr>
      <w:pStyle w:val="Footer"/>
      <w:jc w:val="center"/>
      <w:rPr>
        <w:sz w:val="24"/>
        <w:szCs w:val="24"/>
      </w:rPr>
    </w:pPr>
    <w:r>
      <w:rPr>
        <w:sz w:val="24"/>
        <w:szCs w:val="24"/>
      </w:rPr>
      <w:tab/>
    </w:r>
    <w:r>
      <w:rPr>
        <w:sz w:val="24"/>
        <w:szCs w:val="24"/>
      </w:rPr>
      <w:tab/>
      <w:t>11/09</w:t>
    </w:r>
    <w:r>
      <w:rPr>
        <w:sz w:val="24"/>
        <w:szCs w:val="24"/>
      </w:rPr>
      <w:tab/>
    </w:r>
  </w:p>
  <w:p w:rsidR="00240EA8" w:rsidRDefault="00240EA8" w:rsidP="006D7FE3">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240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FD3" w:rsidRDefault="00583FD3">
      <w:pPr>
        <w:rPr>
          <w:noProof/>
        </w:rPr>
      </w:pPr>
      <w:r>
        <w:separator/>
      </w:r>
    </w:p>
  </w:footnote>
  <w:footnote w:type="continuationSeparator" w:id="0">
    <w:p w:rsidR="00583FD3" w:rsidRDefault="00583FD3">
      <w:pPr>
        <w:rPr>
          <w:noProof/>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240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240E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8" w:rsidRDefault="00240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5485"/>
    <w:multiLevelType w:val="hybridMultilevel"/>
    <w:tmpl w:val="A28EC84C"/>
    <w:lvl w:ilvl="0" w:tplc="A650F290">
      <w:start w:val="2"/>
      <w:numFmt w:val="decimal"/>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143B48"/>
    <w:multiLevelType w:val="hybridMultilevel"/>
    <w:tmpl w:val="146E3688"/>
    <w:lvl w:ilvl="0" w:tplc="5F384E40">
      <w:start w:val="14"/>
      <w:numFmt w:val="upperLetter"/>
      <w:lvlText w:val="%1."/>
      <w:lvlJc w:val="left"/>
      <w:pPr>
        <w:tabs>
          <w:tab w:val="num" w:pos="1080"/>
        </w:tabs>
        <w:ind w:left="1080" w:hanging="360"/>
      </w:pPr>
      <w:rPr>
        <w:rFonts w:hint="default"/>
        <w:strik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7A5AEE"/>
    <w:multiLevelType w:val="hybridMultilevel"/>
    <w:tmpl w:val="26669CF0"/>
    <w:lvl w:ilvl="0" w:tplc="423ED1E6">
      <w:start w:val="14"/>
      <w:numFmt w:val="upperLetter"/>
      <w:lvlText w:val="%1."/>
      <w:lvlJc w:val="left"/>
      <w:pPr>
        <w:tabs>
          <w:tab w:val="num" w:pos="1440"/>
        </w:tabs>
        <w:ind w:left="1440" w:hanging="720"/>
      </w:pPr>
      <w:rPr>
        <w:rFonts w:hint="default"/>
        <w:strike/>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DB69C2"/>
    <w:multiLevelType w:val="hybridMultilevel"/>
    <w:tmpl w:val="E7A2CAB8"/>
    <w:lvl w:ilvl="0" w:tplc="8D764D16">
      <w:start w:val="15"/>
      <w:numFmt w:val="upperLetter"/>
      <w:lvlText w:val="%1."/>
      <w:lvlJc w:val="left"/>
      <w:pPr>
        <w:tabs>
          <w:tab w:val="num" w:pos="1440"/>
        </w:tabs>
        <w:ind w:left="1440" w:hanging="630"/>
      </w:pPr>
      <w:rPr>
        <w:rFonts w:hint="default"/>
        <w:strike/>
        <w:u w:val="none"/>
      </w:rPr>
    </w:lvl>
    <w:lvl w:ilvl="1" w:tplc="C720C520">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215A95"/>
    <w:rsid w:val="0001643C"/>
    <w:rsid w:val="0003168E"/>
    <w:rsid w:val="0013782D"/>
    <w:rsid w:val="001539CB"/>
    <w:rsid w:val="0015610F"/>
    <w:rsid w:val="001676C1"/>
    <w:rsid w:val="001A513B"/>
    <w:rsid w:val="001B43A7"/>
    <w:rsid w:val="001D6553"/>
    <w:rsid w:val="00211CC9"/>
    <w:rsid w:val="00215A95"/>
    <w:rsid w:val="00225EF3"/>
    <w:rsid w:val="00240EA8"/>
    <w:rsid w:val="002467D8"/>
    <w:rsid w:val="00254280"/>
    <w:rsid w:val="002554D8"/>
    <w:rsid w:val="00265D18"/>
    <w:rsid w:val="002B4A6D"/>
    <w:rsid w:val="002C7CBA"/>
    <w:rsid w:val="002D71EF"/>
    <w:rsid w:val="002F63D5"/>
    <w:rsid w:val="00321431"/>
    <w:rsid w:val="003376FB"/>
    <w:rsid w:val="0034585E"/>
    <w:rsid w:val="003777BE"/>
    <w:rsid w:val="00384831"/>
    <w:rsid w:val="00394D82"/>
    <w:rsid w:val="003E3085"/>
    <w:rsid w:val="004017B6"/>
    <w:rsid w:val="00422D40"/>
    <w:rsid w:val="00440AF9"/>
    <w:rsid w:val="0045136C"/>
    <w:rsid w:val="004564F1"/>
    <w:rsid w:val="004617C8"/>
    <w:rsid w:val="00466895"/>
    <w:rsid w:val="00514EF0"/>
    <w:rsid w:val="00516883"/>
    <w:rsid w:val="005415C4"/>
    <w:rsid w:val="005612FF"/>
    <w:rsid w:val="00583FD3"/>
    <w:rsid w:val="00585549"/>
    <w:rsid w:val="006076BF"/>
    <w:rsid w:val="00612625"/>
    <w:rsid w:val="006346F1"/>
    <w:rsid w:val="00637D87"/>
    <w:rsid w:val="00654642"/>
    <w:rsid w:val="00657203"/>
    <w:rsid w:val="006757B0"/>
    <w:rsid w:val="006D7FE3"/>
    <w:rsid w:val="007071E1"/>
    <w:rsid w:val="00720115"/>
    <w:rsid w:val="007405C9"/>
    <w:rsid w:val="00743F05"/>
    <w:rsid w:val="00786D3F"/>
    <w:rsid w:val="007C0BAE"/>
    <w:rsid w:val="007C3FD4"/>
    <w:rsid w:val="007E3000"/>
    <w:rsid w:val="007E7F01"/>
    <w:rsid w:val="007F0208"/>
    <w:rsid w:val="00830272"/>
    <w:rsid w:val="008469A5"/>
    <w:rsid w:val="00897B97"/>
    <w:rsid w:val="008C7E9C"/>
    <w:rsid w:val="00972F80"/>
    <w:rsid w:val="00994B20"/>
    <w:rsid w:val="009D2D2E"/>
    <w:rsid w:val="009F16DC"/>
    <w:rsid w:val="00A03E4B"/>
    <w:rsid w:val="00A155CF"/>
    <w:rsid w:val="00A74219"/>
    <w:rsid w:val="00A9552B"/>
    <w:rsid w:val="00AB1CBA"/>
    <w:rsid w:val="00AB7B1F"/>
    <w:rsid w:val="00AD61AB"/>
    <w:rsid w:val="00AD79AE"/>
    <w:rsid w:val="00AE2080"/>
    <w:rsid w:val="00AF551E"/>
    <w:rsid w:val="00B10877"/>
    <w:rsid w:val="00B379DD"/>
    <w:rsid w:val="00B84AC1"/>
    <w:rsid w:val="00C00434"/>
    <w:rsid w:val="00C359F8"/>
    <w:rsid w:val="00C40FF4"/>
    <w:rsid w:val="00C45042"/>
    <w:rsid w:val="00C51FE9"/>
    <w:rsid w:val="00C70E6E"/>
    <w:rsid w:val="00C743C4"/>
    <w:rsid w:val="00CC7B96"/>
    <w:rsid w:val="00D56DCD"/>
    <w:rsid w:val="00D70381"/>
    <w:rsid w:val="00D85252"/>
    <w:rsid w:val="00DD5E45"/>
    <w:rsid w:val="00E200A1"/>
    <w:rsid w:val="00E27365"/>
    <w:rsid w:val="00E513AE"/>
    <w:rsid w:val="00E51DB9"/>
    <w:rsid w:val="00E60508"/>
    <w:rsid w:val="00E71CB1"/>
    <w:rsid w:val="00E8229F"/>
    <w:rsid w:val="00EB54C8"/>
    <w:rsid w:val="00EC5AC7"/>
    <w:rsid w:val="00EE2403"/>
    <w:rsid w:val="00EF3F08"/>
    <w:rsid w:val="00F158BA"/>
    <w:rsid w:val="00F25FA6"/>
    <w:rsid w:val="00F42CA3"/>
    <w:rsid w:val="00F62465"/>
    <w:rsid w:val="00F6318D"/>
    <w:rsid w:val="00F83787"/>
    <w:rsid w:val="00FA095D"/>
    <w:rsid w:val="00FA29AF"/>
    <w:rsid w:val="00FA6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A9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15A95"/>
    <w:pPr>
      <w:ind w:left="1440" w:hanging="720"/>
      <w:jc w:val="both"/>
    </w:pPr>
  </w:style>
  <w:style w:type="paragraph" w:styleId="BodyTextIndent3">
    <w:name w:val="Body Text Indent 3"/>
    <w:basedOn w:val="Normal"/>
    <w:rsid w:val="00215A95"/>
    <w:pPr>
      <w:ind w:left="1440"/>
    </w:pPr>
    <w:rPr>
      <w:bCs/>
    </w:rPr>
  </w:style>
  <w:style w:type="paragraph" w:styleId="Header">
    <w:name w:val="header"/>
    <w:basedOn w:val="Normal"/>
    <w:rsid w:val="006D7FE3"/>
    <w:pPr>
      <w:tabs>
        <w:tab w:val="center" w:pos="4320"/>
        <w:tab w:val="right" w:pos="8640"/>
      </w:tabs>
    </w:pPr>
  </w:style>
  <w:style w:type="paragraph" w:styleId="Footer">
    <w:name w:val="footer"/>
    <w:basedOn w:val="Normal"/>
    <w:rsid w:val="006D7FE3"/>
    <w:pPr>
      <w:tabs>
        <w:tab w:val="center" w:pos="4320"/>
        <w:tab w:val="right" w:pos="8640"/>
      </w:tabs>
    </w:pPr>
  </w:style>
  <w:style w:type="paragraph" w:styleId="BalloonText">
    <w:name w:val="Balloon Text"/>
    <w:basedOn w:val="Normal"/>
    <w:link w:val="BalloonTextChar"/>
    <w:rsid w:val="00AB7B1F"/>
    <w:rPr>
      <w:rFonts w:ascii="Tahoma" w:hAnsi="Tahoma" w:cs="Tahoma"/>
      <w:sz w:val="16"/>
      <w:szCs w:val="16"/>
    </w:rPr>
  </w:style>
  <w:style w:type="character" w:customStyle="1" w:styleId="BalloonTextChar">
    <w:name w:val="Balloon Text Char"/>
    <w:basedOn w:val="DefaultParagraphFont"/>
    <w:link w:val="BalloonText"/>
    <w:rsid w:val="00AB7B1F"/>
    <w:rPr>
      <w:rFonts w:ascii="Tahoma" w:hAnsi="Tahoma" w:cs="Tahoma"/>
      <w:color w:val="000000"/>
      <w:sz w:val="16"/>
      <w:szCs w:val="16"/>
    </w:rPr>
  </w:style>
  <w:style w:type="character" w:styleId="LineNumber">
    <w:name w:val="line number"/>
    <w:basedOn w:val="DefaultParagraphFont"/>
    <w:rsid w:val="005415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HOMER ADVISORY PLANNING COMMISSION </vt:lpstr>
    </vt:vector>
  </TitlesOfParts>
  <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HOMER ADVISORY PLANNING COMMISSION </dc:title>
  <dc:subject/>
  <dc:creator>Beth McKibben</dc:creator>
  <cp:keywords/>
  <dc:description/>
  <cp:lastModifiedBy>steve</cp:lastModifiedBy>
  <cp:revision>4</cp:revision>
  <cp:lastPrinted>2009-11-30T23:35:00Z</cp:lastPrinted>
  <dcterms:created xsi:type="dcterms:W3CDTF">2009-11-26T01:02:00Z</dcterms:created>
  <dcterms:modified xsi:type="dcterms:W3CDTF">2009-11-30T23:42:00Z</dcterms:modified>
</cp:coreProperties>
</file>